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11E" w:rsidRDefault="006C3945">
      <w:r>
        <w:t>ESPERTO CONTABILE</w:t>
      </w:r>
    </w:p>
    <w:p w:rsidR="00F715C3" w:rsidRDefault="00F715C3">
      <w:r>
        <w:t>I SESSIONE 201</w:t>
      </w:r>
      <w:r w:rsidR="00175906">
        <w:t>5</w:t>
      </w:r>
    </w:p>
    <w:p w:rsidR="00175906" w:rsidRDefault="00175906" w:rsidP="00175906">
      <w:r>
        <w:t>Prima prova scritta</w:t>
      </w:r>
    </w:p>
    <w:p w:rsidR="007226E2" w:rsidRDefault="00175906" w:rsidP="00175906">
      <w:pPr>
        <w:jc w:val="both"/>
      </w:pPr>
      <w:r>
        <w:t>Il candidato, dopo aver delineato la differenza tra contabilità generale e quella analitico gestionale, indichi, attraverso appropriati esempi, le scritture che caratterizzano ciascuna delle tue tipologie contabili e, sempre con esempi circostanziati, preveda, per quel che concerne la contabilità generale, le scritture di costituzione, quelle di gestione, quelle di assestamento e quelle di chiusura</w:t>
      </w:r>
    </w:p>
    <w:p w:rsidR="00175906" w:rsidRDefault="00175906" w:rsidP="00175906">
      <w:pPr>
        <w:jc w:val="both"/>
      </w:pPr>
      <w:r>
        <w:t>Seconda prova scritta</w:t>
      </w:r>
    </w:p>
    <w:p w:rsidR="00175906" w:rsidRDefault="00175906" w:rsidP="00175906">
      <w:pPr>
        <w:jc w:val="both"/>
      </w:pPr>
      <w:r>
        <w:t>Il candidato descriva in primo luogo la differenza esistente tra imposta, tassa e contributo. Si soffermi, quindi, sulla differenza tra imposte dirette e indirette ed, infine, su imposte personali e patrimoniali. Sulla scorta delle distinzioni effettuate provveda a scegliere un’imposta per ciascuna tipologia ed a descriverne sinteticamente le peculiarità</w:t>
      </w:r>
    </w:p>
    <w:p w:rsidR="00175906" w:rsidRDefault="00175906" w:rsidP="00175906">
      <w:pPr>
        <w:jc w:val="both"/>
      </w:pPr>
      <w:r>
        <w:t>Terza prova scritta</w:t>
      </w:r>
    </w:p>
    <w:p w:rsidR="00175906" w:rsidRDefault="00175906" w:rsidP="00175906">
      <w:pPr>
        <w:jc w:val="both"/>
      </w:pPr>
      <w:r>
        <w:t>Il candidato, partendo da una situ</w:t>
      </w:r>
      <w:bookmarkStart w:id="0" w:name="_GoBack"/>
      <w:bookmarkEnd w:id="0"/>
      <w:r>
        <w:t>azione patrimoniale redatta con dati a piacere, proceda a porre in essere un’analisi per indici e descriva ed applichi una analisi per flussi distinguendo le caratteristiche della seconda rispetto alla prima</w:t>
      </w:r>
    </w:p>
    <w:p w:rsidR="007226E2" w:rsidRDefault="007226E2" w:rsidP="007226E2">
      <w:r>
        <w:t>I</w:t>
      </w:r>
      <w:r>
        <w:t>I</w:t>
      </w:r>
      <w:r>
        <w:t xml:space="preserve"> SESSIONE 201</w:t>
      </w:r>
      <w:r w:rsidR="00175906">
        <w:t>5</w:t>
      </w:r>
    </w:p>
    <w:p w:rsidR="007226E2" w:rsidRDefault="007226E2" w:rsidP="007226E2">
      <w:r>
        <w:t>Prima prova scritta</w:t>
      </w:r>
    </w:p>
    <w:p w:rsidR="007226E2" w:rsidRDefault="007226E2" w:rsidP="00175906">
      <w:pPr>
        <w:jc w:val="both"/>
      </w:pPr>
      <w:r>
        <w:t xml:space="preserve">Il candidato </w:t>
      </w:r>
      <w:r w:rsidR="00175906">
        <w:t>delinei la disciplina relativa alla valutazione delle rimanenze, con particolare riferimento alla valutazione dei lavori in corso, illustrandone gli effetti sul reddito d’esercizio e sull’equilibrio patrimoniale</w:t>
      </w:r>
    </w:p>
    <w:p w:rsidR="00175906" w:rsidRDefault="00175906" w:rsidP="00175906">
      <w:pPr>
        <w:jc w:val="both"/>
      </w:pPr>
      <w:r>
        <w:t>Seconda prova scritta</w:t>
      </w:r>
    </w:p>
    <w:p w:rsidR="007226E2" w:rsidRDefault="00175906" w:rsidP="00F715C3">
      <w:pPr>
        <w:jc w:val="both"/>
      </w:pPr>
      <w:r>
        <w:t>Il candidato delinei le disposizioni e gli strumenti del contenzioso tributario con particolare riferimento agli istituti deflattivi</w:t>
      </w:r>
    </w:p>
    <w:p w:rsidR="00175906" w:rsidRDefault="00175906" w:rsidP="00F715C3">
      <w:pPr>
        <w:jc w:val="both"/>
      </w:pPr>
      <w:r>
        <w:t>Terza prova scritta</w:t>
      </w:r>
    </w:p>
    <w:p w:rsidR="00175906" w:rsidRDefault="00175906" w:rsidP="00F715C3">
      <w:pPr>
        <w:jc w:val="both"/>
      </w:pPr>
      <w:r>
        <w:t xml:space="preserve">Il candidato predisponga con dati a piacere il bilancio di esercizio di una </w:t>
      </w:r>
      <w:proofErr w:type="spellStart"/>
      <w:r>
        <w:t>Srl</w:t>
      </w:r>
      <w:proofErr w:type="spellEnd"/>
      <w:r>
        <w:t xml:space="preserve"> commerciale al 31/12/</w:t>
      </w:r>
      <w:proofErr w:type="spellStart"/>
      <w:r>
        <w:t>xy</w:t>
      </w:r>
      <w:proofErr w:type="spellEnd"/>
      <w:r>
        <w:t xml:space="preserve"> che presenti una forte esposizione bancaria e ne costruisca e commenti i principali indicatori di sostenibilità patrimoniale, economica e finanziaria</w:t>
      </w:r>
    </w:p>
    <w:p w:rsidR="007226E2" w:rsidRDefault="007226E2" w:rsidP="00F715C3">
      <w:pPr>
        <w:jc w:val="both"/>
      </w:pPr>
    </w:p>
    <w:p w:rsidR="00F715C3" w:rsidRDefault="00F715C3" w:rsidP="00F715C3">
      <w:pPr>
        <w:jc w:val="both"/>
      </w:pPr>
    </w:p>
    <w:sectPr w:rsidR="00F715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5C3"/>
    <w:rsid w:val="000B028C"/>
    <w:rsid w:val="00175906"/>
    <w:rsid w:val="006C3945"/>
    <w:rsid w:val="007226E2"/>
    <w:rsid w:val="00B2611E"/>
    <w:rsid w:val="00F259AF"/>
    <w:rsid w:val="00F715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0041C-E542-4EE8-BC3A-B52E1AF15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1523</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3</cp:revision>
  <dcterms:created xsi:type="dcterms:W3CDTF">2018-10-17T11:14:00Z</dcterms:created>
  <dcterms:modified xsi:type="dcterms:W3CDTF">2018-10-17T11:15:00Z</dcterms:modified>
</cp:coreProperties>
</file>