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A16104" w14:textId="77777777" w:rsidR="00DD6556" w:rsidRPr="00DD6556" w:rsidRDefault="00DD6556" w:rsidP="00DD6556">
      <w:r w:rsidRPr="00DD6556">
        <w:t>336 tirocini MAECI-MUR-CRUI: al via il nuovo bando</w:t>
      </w:r>
    </w:p>
    <w:p w14:paraId="2013AA4D" w14:textId="77777777" w:rsidR="00DD6556" w:rsidRPr="00DD6556" w:rsidRDefault="00DD6556" w:rsidP="00DD6556">
      <w:r w:rsidRPr="00DD6556">
        <w:t>Online il nuovo bando MAECI per 336 tirocini curriculari presso Ambasciate, Consolati, Rappresentanze permanenti e Istituti di cultura d’Italia all’estero.</w:t>
      </w:r>
    </w:p>
    <w:p w14:paraId="2D790944" w14:textId="77777777" w:rsidR="00DD6556" w:rsidRPr="00DD6556" w:rsidRDefault="00DD6556" w:rsidP="00DD6556">
      <w:r w:rsidRPr="00DD6556">
        <w:t>La scadenza per la presentazione delle candidature:</w:t>
      </w:r>
      <w:r w:rsidRPr="00DD6556">
        <w:rPr>
          <w:b/>
          <w:bCs/>
        </w:rPr>
        <w:t xml:space="preserve"> 7 ottobre 2024, ore 17:00</w:t>
      </w:r>
    </w:p>
    <w:p w14:paraId="17653F83" w14:textId="77777777" w:rsidR="00DD6556" w:rsidRPr="00DD6556" w:rsidRDefault="00DD6556" w:rsidP="00DD6556">
      <w:r w:rsidRPr="00DD6556">
        <w:t>Periodo di svolgimento del tirocinio: 13 gennaio – 11 aprile 2025</w:t>
      </w:r>
    </w:p>
    <w:p w14:paraId="224234D9" w14:textId="77777777" w:rsidR="00DD6556" w:rsidRPr="00DD6556" w:rsidRDefault="00DD6556" w:rsidP="00DD6556">
      <w:pPr>
        <w:numPr>
          <w:ilvl w:val="0"/>
          <w:numId w:val="1"/>
        </w:numPr>
      </w:pPr>
      <w:hyperlink r:id="rId5" w:tgtFrame="_blank" w:history="1">
        <w:r w:rsidRPr="00DD6556">
          <w:rPr>
            <w:rStyle w:val="Collegamentoipertestuale"/>
          </w:rPr>
          <w:t>Bando completo</w:t>
        </w:r>
      </w:hyperlink>
    </w:p>
    <w:p w14:paraId="60F21B68" w14:textId="77777777" w:rsidR="00DD6556" w:rsidRPr="00DD6556" w:rsidRDefault="00DD6556" w:rsidP="00DD6556">
      <w:pPr>
        <w:numPr>
          <w:ilvl w:val="0"/>
          <w:numId w:val="1"/>
        </w:numPr>
      </w:pPr>
      <w:hyperlink r:id="rId6" w:tgtFrame="_blank" w:history="1">
        <w:r w:rsidRPr="00DD6556">
          <w:rPr>
            <w:rStyle w:val="Collegamentoipertestuale"/>
          </w:rPr>
          <w:t>Elenco Atenei partecipanti</w:t>
        </w:r>
      </w:hyperlink>
    </w:p>
    <w:p w14:paraId="431255EC" w14:textId="77777777" w:rsidR="00DD6556" w:rsidRPr="00DD6556" w:rsidRDefault="00DD6556" w:rsidP="00DD6556">
      <w:r w:rsidRPr="00DD6556">
        <w:t>Le candidature al presente bando possono essere inviate esclusivamente per via telematica collegandosi all’applicativo online al seguente indirizzo:</w:t>
      </w:r>
      <w:r w:rsidRPr="00DD6556">
        <w:br/>
      </w:r>
      <w:hyperlink r:id="rId7" w:tgtFrame="_blank" w:history="1">
        <w:r w:rsidRPr="00DD6556">
          <w:rPr>
            <w:rStyle w:val="Collegamentoipertestuale"/>
          </w:rPr>
          <w:t>https://tirocini.crui.it/</w:t>
        </w:r>
      </w:hyperlink>
    </w:p>
    <w:p w14:paraId="65B021FC" w14:textId="77777777" w:rsidR="00F73D87" w:rsidRPr="00DD6556" w:rsidRDefault="00F73D87" w:rsidP="00DD6556"/>
    <w:sectPr w:rsidR="00F73D87" w:rsidRPr="00DD655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D10576"/>
    <w:multiLevelType w:val="multilevel"/>
    <w:tmpl w:val="6F4AE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8888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556"/>
    <w:rsid w:val="009E1865"/>
    <w:rsid w:val="00A848BC"/>
    <w:rsid w:val="00DD6556"/>
    <w:rsid w:val="00F7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99DE1"/>
  <w15:chartTrackingRefBased/>
  <w15:docId w15:val="{4C0D1B9D-BF2E-42F7-BE1A-25B12CAB2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D65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D65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D65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D65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D65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D65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D65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D65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D65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D65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D65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D65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D655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D655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D655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D655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D655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D655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D65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D65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D65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D65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D65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D655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D655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D655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D65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D655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D6556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DD6556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D65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7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5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irocini.crui.it/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irocinicrui.it/wp-content/uploads/2024/09/Atenei-partecipanti-bando-MAECI-12-09-24.pdf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s://www.tirocinicrui.it/wp-content/uploads/2024/09/BandoMAECI_12settembre2024.pdf" TargetMode="Externa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9" ma:contentTypeDescription="Creare un nuovo documento." ma:contentTypeScope="" ma:versionID="59d864bd6c630e7594a30b33d3c498e4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69554b70cb6f3900203b1e1d819f73f1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5" nillable="true" ma:displayName="Stato consenso" ma:internalName="Stato_x0020_consenso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9c87b53-9a22-4373-9f32-7c95a125b343" xsi:nil="true"/>
    <TaxCatchAll xmlns="d5b050f9-afcf-4c15-935c-77dbe3c539c7" xsi:nil="true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CD9A4D-9EB2-49C7-AE4B-8AEB27E5EAD2}"/>
</file>

<file path=customXml/itemProps2.xml><?xml version="1.0" encoding="utf-8"?>
<ds:datastoreItem xmlns:ds="http://schemas.openxmlformats.org/officeDocument/2006/customXml" ds:itemID="{2F9DAD33-13B5-422A-B79F-762C5AA61E9D}"/>
</file>

<file path=customXml/itemProps3.xml><?xml version="1.0" encoding="utf-8"?>
<ds:datastoreItem xmlns:ds="http://schemas.openxmlformats.org/officeDocument/2006/customXml" ds:itemID="{FA0C7F18-4CE5-4941-96E1-EDD0CB569B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734</Characters>
  <Application>Microsoft Office Word</Application>
  <DocSecurity>0</DocSecurity>
  <Lines>6</Lines>
  <Paragraphs>1</Paragraphs>
  <ScaleCrop>false</ScaleCrop>
  <Company>Universit? degli Studi Roma 3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2024-11-05T09:01:00Z</dcterms:created>
  <dcterms:modified xsi:type="dcterms:W3CDTF">2024-11-05T09:04:00Z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