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1148D3" w14:textId="77777777" w:rsidR="000A4C6C" w:rsidRPr="000A4C6C" w:rsidRDefault="000A4C6C" w:rsidP="000A4C6C">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r w:rsidRPr="000A4C6C">
        <w:rPr>
          <w:rFonts w:ascii="Times New Roman" w:eastAsia="Times New Roman" w:hAnsi="Times New Roman" w:cs="Times New Roman"/>
          <w:b/>
          <w:bCs/>
          <w:sz w:val="27"/>
          <w:szCs w:val="27"/>
          <w:lang w:eastAsia="it-IT"/>
        </w:rPr>
        <w:t xml:space="preserve">14 Tirocini extracurriculari in Banca d'Italia presso il Dipartimento risorse umane, comunicazione e informazione, il Dipartimento tutela della clientela ed </w:t>
      </w:r>
      <w:proofErr w:type="spellStart"/>
      <w:r w:rsidRPr="000A4C6C">
        <w:rPr>
          <w:rFonts w:ascii="Times New Roman" w:eastAsia="Times New Roman" w:hAnsi="Times New Roman" w:cs="Times New Roman"/>
          <w:b/>
          <w:bCs/>
          <w:sz w:val="27"/>
          <w:szCs w:val="27"/>
          <w:lang w:eastAsia="it-IT"/>
        </w:rPr>
        <w:t>educazone</w:t>
      </w:r>
      <w:proofErr w:type="spellEnd"/>
      <w:r w:rsidRPr="000A4C6C">
        <w:rPr>
          <w:rFonts w:ascii="Times New Roman" w:eastAsia="Times New Roman" w:hAnsi="Times New Roman" w:cs="Times New Roman"/>
          <w:b/>
          <w:bCs/>
          <w:sz w:val="27"/>
          <w:szCs w:val="27"/>
          <w:lang w:eastAsia="it-IT"/>
        </w:rPr>
        <w:t xml:space="preserve"> finanziaria e il Servizio organizzazione.</w:t>
      </w:r>
    </w:p>
    <w:p w14:paraId="49236AD8" w14:textId="77777777" w:rsidR="000A4C6C" w:rsidRPr="000A4C6C" w:rsidRDefault="000A4C6C" w:rsidP="000A4C6C">
      <w:pPr>
        <w:spacing w:before="100" w:beforeAutospacing="1" w:after="100" w:afterAutospacing="1" w:line="240" w:lineRule="auto"/>
        <w:rPr>
          <w:rFonts w:ascii="Times New Roman" w:eastAsia="Times New Roman" w:hAnsi="Times New Roman" w:cs="Times New Roman"/>
          <w:sz w:val="24"/>
          <w:szCs w:val="24"/>
          <w:lang w:eastAsia="it-IT"/>
        </w:rPr>
      </w:pPr>
      <w:r w:rsidRPr="000A4C6C">
        <w:rPr>
          <w:rFonts w:ascii="Times New Roman" w:eastAsia="Times New Roman" w:hAnsi="Times New Roman" w:cs="Times New Roman"/>
          <w:sz w:val="24"/>
          <w:szCs w:val="24"/>
          <w:lang w:eastAsia="it-IT"/>
        </w:rPr>
        <w:t>ai sensi della DGR 576 del 2 agosto 2019</w:t>
      </w:r>
    </w:p>
    <w:p w14:paraId="6EC6B00B" w14:textId="77777777" w:rsidR="000A4C6C" w:rsidRPr="000A4C6C" w:rsidRDefault="000A4C6C" w:rsidP="000A4C6C">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0A4C6C">
        <w:rPr>
          <w:rFonts w:ascii="Times New Roman" w:eastAsia="Times New Roman" w:hAnsi="Times New Roman" w:cs="Times New Roman"/>
          <w:b/>
          <w:bCs/>
          <w:sz w:val="24"/>
          <w:szCs w:val="24"/>
          <w:lang w:eastAsia="it-IT"/>
        </w:rPr>
        <w:t>Obiettivi e contenuti</w:t>
      </w:r>
    </w:p>
    <w:p w14:paraId="575C8317" w14:textId="77777777" w:rsidR="000A4C6C" w:rsidRPr="000A4C6C" w:rsidRDefault="000A4C6C" w:rsidP="000A4C6C">
      <w:pPr>
        <w:spacing w:before="100" w:beforeAutospacing="1" w:after="100" w:afterAutospacing="1" w:line="240" w:lineRule="auto"/>
        <w:rPr>
          <w:rFonts w:ascii="Times New Roman" w:eastAsia="Times New Roman" w:hAnsi="Times New Roman" w:cs="Times New Roman"/>
          <w:sz w:val="24"/>
          <w:szCs w:val="24"/>
          <w:lang w:eastAsia="it-IT"/>
        </w:rPr>
      </w:pPr>
      <w:r w:rsidRPr="000A4C6C">
        <w:rPr>
          <w:rFonts w:ascii="Times New Roman" w:eastAsia="Times New Roman" w:hAnsi="Times New Roman" w:cs="Times New Roman"/>
          <w:sz w:val="24"/>
          <w:szCs w:val="24"/>
          <w:lang w:eastAsia="it-IT"/>
        </w:rPr>
        <w:t>Le diverse iniziative proposte intendono favorire l’integrazione delle competenze maturate dai tirocinanti nei percorsi di studio universitario con una concreta esperienza presso le strutture della Banca d'Italia.</w:t>
      </w:r>
      <w:r w:rsidRPr="000A4C6C">
        <w:rPr>
          <w:rFonts w:ascii="Times New Roman" w:eastAsia="Times New Roman" w:hAnsi="Times New Roman" w:cs="Times New Roman"/>
          <w:sz w:val="24"/>
          <w:szCs w:val="24"/>
          <w:lang w:eastAsia="it-IT"/>
        </w:rPr>
        <w:br/>
        <w:t>La denominazione e le caratteristiche di ciascun progetto formativo sono meglio definite in allegato al presente avviso di selezione ([</w:t>
      </w:r>
      <w:proofErr w:type="spellStart"/>
      <w:r w:rsidRPr="000A4C6C">
        <w:rPr>
          <w:rFonts w:ascii="Times New Roman" w:eastAsia="Times New Roman" w:hAnsi="Times New Roman" w:cs="Times New Roman"/>
          <w:sz w:val="24"/>
          <w:szCs w:val="24"/>
          <w:lang w:eastAsia="it-IT"/>
        </w:rPr>
        <w:t>privateDownload</w:t>
      </w:r>
      <w:proofErr w:type="spellEnd"/>
      <w:r w:rsidRPr="000A4C6C">
        <w:rPr>
          <w:rFonts w:ascii="Times New Roman" w:eastAsia="Times New Roman" w:hAnsi="Times New Roman" w:cs="Times New Roman"/>
          <w:sz w:val="24"/>
          <w:szCs w:val="24"/>
          <w:lang w:eastAsia="it-IT"/>
        </w:rPr>
        <w:t xml:space="preserve"> </w:t>
      </w:r>
      <w:proofErr w:type="spellStart"/>
      <w:r w:rsidRPr="000A4C6C">
        <w:rPr>
          <w:rFonts w:ascii="Times New Roman" w:eastAsia="Times New Roman" w:hAnsi="Times New Roman" w:cs="Times New Roman"/>
          <w:sz w:val="24"/>
          <w:szCs w:val="24"/>
          <w:lang w:eastAsia="it-IT"/>
        </w:rPr>
        <w:t>idFile</w:t>
      </w:r>
      <w:proofErr w:type="spellEnd"/>
      <w:r w:rsidRPr="000A4C6C">
        <w:rPr>
          <w:rFonts w:ascii="Times New Roman" w:eastAsia="Times New Roman" w:hAnsi="Times New Roman" w:cs="Times New Roman"/>
          <w:sz w:val="24"/>
          <w:szCs w:val="24"/>
          <w:lang w:eastAsia="it-IT"/>
        </w:rPr>
        <w:t>="66539" label="Proposte di tirocinio"</w:t>
      </w:r>
      <w:proofErr w:type="gramStart"/>
      <w:r w:rsidRPr="000A4C6C">
        <w:rPr>
          <w:rFonts w:ascii="Times New Roman" w:eastAsia="Times New Roman" w:hAnsi="Times New Roman" w:cs="Times New Roman"/>
          <w:sz w:val="24"/>
          <w:szCs w:val="24"/>
          <w:lang w:eastAsia="it-IT"/>
        </w:rPr>
        <w:t>] )</w:t>
      </w:r>
      <w:proofErr w:type="gramEnd"/>
      <w:r w:rsidRPr="000A4C6C">
        <w:rPr>
          <w:rFonts w:ascii="Times New Roman" w:eastAsia="Times New Roman" w:hAnsi="Times New Roman" w:cs="Times New Roman"/>
          <w:sz w:val="24"/>
          <w:szCs w:val="24"/>
          <w:lang w:eastAsia="it-IT"/>
        </w:rPr>
        <w:t>.</w:t>
      </w:r>
    </w:p>
    <w:p w14:paraId="131DF52E" w14:textId="77777777" w:rsidR="000A4C6C" w:rsidRPr="000A4C6C" w:rsidRDefault="000A4C6C" w:rsidP="000A4C6C">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0A4C6C">
        <w:rPr>
          <w:rFonts w:ascii="Times New Roman" w:eastAsia="Times New Roman" w:hAnsi="Times New Roman" w:cs="Times New Roman"/>
          <w:b/>
          <w:bCs/>
          <w:sz w:val="24"/>
          <w:szCs w:val="24"/>
          <w:lang w:eastAsia="it-IT"/>
        </w:rPr>
        <w:t>Numero di tirocini e sede di svolgimento</w:t>
      </w:r>
    </w:p>
    <w:p w14:paraId="7F53A7CB" w14:textId="77777777" w:rsidR="000A4C6C" w:rsidRPr="000A4C6C" w:rsidRDefault="000A4C6C" w:rsidP="000A4C6C">
      <w:pPr>
        <w:spacing w:before="100" w:beforeAutospacing="1" w:after="100" w:afterAutospacing="1" w:line="240" w:lineRule="auto"/>
        <w:rPr>
          <w:rFonts w:ascii="Times New Roman" w:eastAsia="Times New Roman" w:hAnsi="Times New Roman" w:cs="Times New Roman"/>
          <w:sz w:val="24"/>
          <w:szCs w:val="24"/>
          <w:lang w:eastAsia="it-IT"/>
        </w:rPr>
      </w:pPr>
      <w:r w:rsidRPr="000A4C6C">
        <w:rPr>
          <w:rFonts w:ascii="Times New Roman" w:eastAsia="Times New Roman" w:hAnsi="Times New Roman" w:cs="Times New Roman"/>
          <w:sz w:val="24"/>
          <w:szCs w:val="24"/>
          <w:lang w:eastAsia="it-IT"/>
        </w:rPr>
        <w:t>I 14 tirocini si svolgeranno presso le sedi in Roma del Dipartimento Risorse Umane, comunicazione e informazione, del Dipartimento Tutela della clientela ed educazione finanziaria e del Servizio Organizzazione della Banca d'Italia.</w:t>
      </w:r>
      <w:r w:rsidRPr="000A4C6C">
        <w:rPr>
          <w:rFonts w:ascii="Times New Roman" w:eastAsia="Times New Roman" w:hAnsi="Times New Roman" w:cs="Times New Roman"/>
          <w:sz w:val="24"/>
          <w:szCs w:val="24"/>
          <w:lang w:eastAsia="it-IT"/>
        </w:rPr>
        <w:br/>
        <w:t>La Banca d’Italia si riserva di non assegnare i tirocini ove la procedura di selezione non consenta di individuare profili coerenti con le finalità delle iniziative e di interrompere anticipatamente gli stage per gravi e giustificati motivi quali, ad esempio, la mancata osservanza da parte degli interessati delle modalità di svolgimento degli stessi.</w:t>
      </w:r>
    </w:p>
    <w:p w14:paraId="47591EE4" w14:textId="77777777" w:rsidR="000A4C6C" w:rsidRPr="000A4C6C" w:rsidRDefault="000A4C6C" w:rsidP="000A4C6C">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0A4C6C">
        <w:rPr>
          <w:rFonts w:ascii="Times New Roman" w:eastAsia="Times New Roman" w:hAnsi="Times New Roman" w:cs="Times New Roman"/>
          <w:b/>
          <w:bCs/>
          <w:sz w:val="24"/>
          <w:szCs w:val="24"/>
          <w:lang w:eastAsia="it-IT"/>
        </w:rPr>
        <w:t>Durata e periodo di avvio</w:t>
      </w:r>
    </w:p>
    <w:p w14:paraId="4102EC51" w14:textId="77777777" w:rsidR="000A4C6C" w:rsidRPr="000A4C6C" w:rsidRDefault="000A4C6C" w:rsidP="000A4C6C">
      <w:pPr>
        <w:spacing w:before="100" w:beforeAutospacing="1" w:after="100" w:afterAutospacing="1" w:line="240" w:lineRule="auto"/>
        <w:rPr>
          <w:rFonts w:ascii="Times New Roman" w:eastAsia="Times New Roman" w:hAnsi="Times New Roman" w:cs="Times New Roman"/>
          <w:sz w:val="24"/>
          <w:szCs w:val="24"/>
          <w:lang w:eastAsia="it-IT"/>
        </w:rPr>
      </w:pPr>
      <w:r w:rsidRPr="000A4C6C">
        <w:rPr>
          <w:rFonts w:ascii="Times New Roman" w:eastAsia="Times New Roman" w:hAnsi="Times New Roman" w:cs="Times New Roman"/>
          <w:sz w:val="24"/>
          <w:szCs w:val="24"/>
          <w:lang w:eastAsia="it-IT"/>
        </w:rPr>
        <w:t>Le esperienze avranno la durata di 6 mesi e saranno avviate, presumibilmente, a partire dal mese di febbraio 2023, compatibilmente con le indicazioni delle Autorità in materia di prevenzione epidemiologica. Al termine dei 6 mesi, il rapporto si interrompe e non dà adito a successiva assunzione.</w:t>
      </w:r>
    </w:p>
    <w:p w14:paraId="2830B0F3" w14:textId="77777777" w:rsidR="000A4C6C" w:rsidRPr="000A4C6C" w:rsidRDefault="000A4C6C" w:rsidP="000A4C6C">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0A4C6C">
        <w:rPr>
          <w:rFonts w:ascii="Times New Roman" w:eastAsia="Times New Roman" w:hAnsi="Times New Roman" w:cs="Times New Roman"/>
          <w:b/>
          <w:bCs/>
          <w:sz w:val="24"/>
          <w:szCs w:val="24"/>
          <w:lang w:eastAsia="it-IT"/>
        </w:rPr>
        <w:t>Modalità di svolgimento</w:t>
      </w:r>
    </w:p>
    <w:p w14:paraId="6F0125BA" w14:textId="77777777" w:rsidR="000A4C6C" w:rsidRPr="000A4C6C" w:rsidRDefault="000A4C6C" w:rsidP="000A4C6C">
      <w:pPr>
        <w:spacing w:before="100" w:beforeAutospacing="1" w:after="100" w:afterAutospacing="1" w:line="240" w:lineRule="auto"/>
        <w:rPr>
          <w:rFonts w:ascii="Times New Roman" w:eastAsia="Times New Roman" w:hAnsi="Times New Roman" w:cs="Times New Roman"/>
          <w:sz w:val="24"/>
          <w:szCs w:val="24"/>
          <w:lang w:eastAsia="it-IT"/>
        </w:rPr>
      </w:pPr>
      <w:r w:rsidRPr="000A4C6C">
        <w:rPr>
          <w:rFonts w:ascii="Times New Roman" w:eastAsia="Times New Roman" w:hAnsi="Times New Roman" w:cs="Times New Roman"/>
          <w:sz w:val="24"/>
          <w:szCs w:val="24"/>
          <w:lang w:eastAsia="it-IT"/>
        </w:rPr>
        <w:t>Il tirocinio potrà svolgersi in presenza o in modalità mista compatibilmente con le indicazioni delle Autorità per minimizzare il rischio epidemiologico.</w:t>
      </w:r>
      <w:r w:rsidRPr="000A4C6C">
        <w:rPr>
          <w:rFonts w:ascii="Times New Roman" w:eastAsia="Times New Roman" w:hAnsi="Times New Roman" w:cs="Times New Roman"/>
          <w:sz w:val="24"/>
          <w:szCs w:val="24"/>
          <w:lang w:eastAsia="it-IT"/>
        </w:rPr>
        <w:br/>
        <w:t>Le attività di tirocinio saranno svolte tutti i giorni feriali, dal lunedì al venerdì, secondo un’articolazione oraria che sarà concordata con i rispettivi tutor aziendali e che comporterà un impegno giornaliero medio di 6 ore (tendenzialmente non inferiore alle 30 ore settimanali).</w:t>
      </w:r>
    </w:p>
    <w:p w14:paraId="1A114D67" w14:textId="77777777" w:rsidR="000A4C6C" w:rsidRPr="000A4C6C" w:rsidRDefault="000A4C6C" w:rsidP="000A4C6C">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0A4C6C">
        <w:rPr>
          <w:rFonts w:ascii="Times New Roman" w:eastAsia="Times New Roman" w:hAnsi="Times New Roman" w:cs="Times New Roman"/>
          <w:b/>
          <w:bCs/>
          <w:sz w:val="24"/>
          <w:szCs w:val="24"/>
          <w:lang w:eastAsia="it-IT"/>
        </w:rPr>
        <w:t>Agevolazioni</w:t>
      </w:r>
    </w:p>
    <w:p w14:paraId="24D33393" w14:textId="77777777" w:rsidR="000A4C6C" w:rsidRPr="000A4C6C" w:rsidRDefault="000A4C6C" w:rsidP="000A4C6C">
      <w:pPr>
        <w:spacing w:before="100" w:beforeAutospacing="1" w:after="100" w:afterAutospacing="1" w:line="240" w:lineRule="auto"/>
        <w:rPr>
          <w:rFonts w:ascii="Times New Roman" w:eastAsia="Times New Roman" w:hAnsi="Times New Roman" w:cs="Times New Roman"/>
          <w:sz w:val="24"/>
          <w:szCs w:val="24"/>
          <w:lang w:eastAsia="it-IT"/>
        </w:rPr>
      </w:pPr>
      <w:r w:rsidRPr="000A4C6C">
        <w:rPr>
          <w:rFonts w:ascii="Times New Roman" w:eastAsia="Times New Roman" w:hAnsi="Times New Roman" w:cs="Times New Roman"/>
          <w:sz w:val="24"/>
          <w:szCs w:val="24"/>
          <w:lang w:eastAsia="it-IT"/>
        </w:rPr>
        <w:t>Ai tirocinanti sarà riconosciuta un’indennità di partecipazione pari a € 1.000 (mille) lordi mensili, previa verifica del rispetto degli obblighi di assiduità e riservatezza; nei giorni di frequenza in presenza, i tirocinanti potranno fruire gratuitamente del servizio di ristorazione nei modi e nelle forme previsti per il personale dell’Istituto.</w:t>
      </w:r>
      <w:r w:rsidRPr="000A4C6C">
        <w:rPr>
          <w:rFonts w:ascii="Times New Roman" w:eastAsia="Times New Roman" w:hAnsi="Times New Roman" w:cs="Times New Roman"/>
          <w:sz w:val="24"/>
          <w:szCs w:val="24"/>
          <w:lang w:eastAsia="it-IT"/>
        </w:rPr>
        <w:br/>
      </w:r>
      <w:r w:rsidRPr="000A4C6C">
        <w:rPr>
          <w:rFonts w:ascii="Times New Roman" w:eastAsia="Times New Roman" w:hAnsi="Times New Roman" w:cs="Times New Roman"/>
          <w:b/>
          <w:bCs/>
          <w:sz w:val="24"/>
          <w:szCs w:val="24"/>
          <w:lang w:eastAsia="it-IT"/>
        </w:rPr>
        <w:t>L’indennità è incompatibile con qualsiasi altro compenso – da attività lavorativa o assimilata – eventualmente percepito dai tirocinanti, anche sotto forma di borse di studio/di ricerca o assegni di dottorato.</w:t>
      </w:r>
      <w:r w:rsidRPr="000A4C6C">
        <w:rPr>
          <w:rFonts w:ascii="Times New Roman" w:eastAsia="Times New Roman" w:hAnsi="Times New Roman" w:cs="Times New Roman"/>
          <w:sz w:val="24"/>
          <w:szCs w:val="24"/>
          <w:lang w:eastAsia="it-IT"/>
        </w:rPr>
        <w:t xml:space="preserve"> I candidati assegnatari dei tirocini, pertanto, saranno invitati a rinunciare a tali compensi per il periodo coperto dall’indennità corrisposta dalla Banca.</w:t>
      </w:r>
    </w:p>
    <w:p w14:paraId="556E48FF" w14:textId="77777777" w:rsidR="000A4C6C" w:rsidRPr="000A4C6C" w:rsidRDefault="000A4C6C" w:rsidP="000A4C6C">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0A4C6C">
        <w:rPr>
          <w:rFonts w:ascii="Times New Roman" w:eastAsia="Times New Roman" w:hAnsi="Times New Roman" w:cs="Times New Roman"/>
          <w:b/>
          <w:bCs/>
          <w:sz w:val="24"/>
          <w:szCs w:val="24"/>
          <w:lang w:eastAsia="it-IT"/>
        </w:rPr>
        <w:t>Requisiti</w:t>
      </w:r>
    </w:p>
    <w:p w14:paraId="02F33A21" w14:textId="77777777" w:rsidR="000A4C6C" w:rsidRPr="000A4C6C" w:rsidRDefault="000A4C6C" w:rsidP="000A4C6C">
      <w:pPr>
        <w:spacing w:before="100" w:beforeAutospacing="1" w:after="100" w:afterAutospacing="1" w:line="240" w:lineRule="auto"/>
        <w:rPr>
          <w:rFonts w:ascii="Times New Roman" w:eastAsia="Times New Roman" w:hAnsi="Times New Roman" w:cs="Times New Roman"/>
          <w:sz w:val="24"/>
          <w:szCs w:val="24"/>
          <w:lang w:eastAsia="it-IT"/>
        </w:rPr>
      </w:pPr>
      <w:r w:rsidRPr="000A4C6C">
        <w:rPr>
          <w:rFonts w:ascii="Times New Roman" w:eastAsia="Times New Roman" w:hAnsi="Times New Roman" w:cs="Times New Roman"/>
          <w:sz w:val="24"/>
          <w:szCs w:val="24"/>
          <w:lang w:eastAsia="it-IT"/>
        </w:rPr>
        <w:lastRenderedPageBreak/>
        <w:t>I requisiti per la partecipazione alla selezione sono i seguenti:</w:t>
      </w:r>
      <w:r w:rsidRPr="000A4C6C">
        <w:rPr>
          <w:rFonts w:ascii="Times New Roman" w:eastAsia="Times New Roman" w:hAnsi="Times New Roman" w:cs="Times New Roman"/>
          <w:sz w:val="24"/>
          <w:szCs w:val="24"/>
          <w:lang w:eastAsia="it-IT"/>
        </w:rPr>
        <w:br/>
        <w:t>a) possesso di laurea magistrale nelle discipline indicate in ciascuna [</w:t>
      </w:r>
      <w:proofErr w:type="spellStart"/>
      <w:r w:rsidRPr="000A4C6C">
        <w:rPr>
          <w:rFonts w:ascii="Times New Roman" w:eastAsia="Times New Roman" w:hAnsi="Times New Roman" w:cs="Times New Roman"/>
          <w:sz w:val="24"/>
          <w:szCs w:val="24"/>
          <w:lang w:eastAsia="it-IT"/>
        </w:rPr>
        <w:t>privateDownload</w:t>
      </w:r>
      <w:proofErr w:type="spellEnd"/>
      <w:r w:rsidRPr="000A4C6C">
        <w:rPr>
          <w:rFonts w:ascii="Times New Roman" w:eastAsia="Times New Roman" w:hAnsi="Times New Roman" w:cs="Times New Roman"/>
          <w:sz w:val="24"/>
          <w:szCs w:val="24"/>
          <w:lang w:eastAsia="it-IT"/>
        </w:rPr>
        <w:t xml:space="preserve"> </w:t>
      </w:r>
      <w:proofErr w:type="spellStart"/>
      <w:r w:rsidRPr="000A4C6C">
        <w:rPr>
          <w:rFonts w:ascii="Times New Roman" w:eastAsia="Times New Roman" w:hAnsi="Times New Roman" w:cs="Times New Roman"/>
          <w:sz w:val="24"/>
          <w:szCs w:val="24"/>
          <w:lang w:eastAsia="it-IT"/>
        </w:rPr>
        <w:t>idFile</w:t>
      </w:r>
      <w:proofErr w:type="spellEnd"/>
      <w:r w:rsidRPr="000A4C6C">
        <w:rPr>
          <w:rFonts w:ascii="Times New Roman" w:eastAsia="Times New Roman" w:hAnsi="Times New Roman" w:cs="Times New Roman"/>
          <w:sz w:val="24"/>
          <w:szCs w:val="24"/>
          <w:lang w:eastAsia="it-IT"/>
        </w:rPr>
        <w:t>="66541" label="proposta"</w:t>
      </w:r>
      <w:proofErr w:type="gramStart"/>
      <w:r w:rsidRPr="000A4C6C">
        <w:rPr>
          <w:rFonts w:ascii="Times New Roman" w:eastAsia="Times New Roman" w:hAnsi="Times New Roman" w:cs="Times New Roman"/>
          <w:sz w:val="24"/>
          <w:szCs w:val="24"/>
          <w:lang w:eastAsia="it-IT"/>
        </w:rPr>
        <w:t>] ,</w:t>
      </w:r>
      <w:proofErr w:type="gramEnd"/>
      <w:r w:rsidRPr="000A4C6C">
        <w:rPr>
          <w:rFonts w:ascii="Times New Roman" w:eastAsia="Times New Roman" w:hAnsi="Times New Roman" w:cs="Times New Roman"/>
          <w:sz w:val="24"/>
          <w:szCs w:val="24"/>
          <w:lang w:eastAsia="it-IT"/>
        </w:rPr>
        <w:t xml:space="preserve"> conseguita presso l’Università degli Studi di Roma Tre in data successiva al 1° marzo 2022, con punteggio pari ad almeno 105/110;</w:t>
      </w:r>
      <w:r w:rsidRPr="000A4C6C">
        <w:rPr>
          <w:rFonts w:ascii="Times New Roman" w:eastAsia="Times New Roman" w:hAnsi="Times New Roman" w:cs="Times New Roman"/>
          <w:sz w:val="24"/>
          <w:szCs w:val="24"/>
          <w:lang w:eastAsia="it-IT"/>
        </w:rPr>
        <w:br/>
        <w:t>b) età inferiore a 28 anni alla scadenza del termine per la presentazione delle candidature.</w:t>
      </w:r>
    </w:p>
    <w:p w14:paraId="4809AF26" w14:textId="77777777" w:rsidR="000A4C6C" w:rsidRPr="000A4C6C" w:rsidRDefault="000A4C6C" w:rsidP="000A4C6C">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0A4C6C">
        <w:rPr>
          <w:rFonts w:ascii="Times New Roman" w:eastAsia="Times New Roman" w:hAnsi="Times New Roman" w:cs="Times New Roman"/>
          <w:b/>
          <w:bCs/>
          <w:sz w:val="24"/>
          <w:szCs w:val="24"/>
          <w:lang w:eastAsia="it-IT"/>
        </w:rPr>
        <w:t>Termine per la presentazione delle candidature e documentazione richiesta</w:t>
      </w:r>
    </w:p>
    <w:p w14:paraId="36911043" w14:textId="77777777" w:rsidR="000A4C6C" w:rsidRPr="000A4C6C" w:rsidRDefault="000A4C6C" w:rsidP="000A4C6C">
      <w:pPr>
        <w:spacing w:before="100" w:beforeAutospacing="1" w:after="100" w:afterAutospacing="1" w:line="240" w:lineRule="auto"/>
        <w:rPr>
          <w:rFonts w:ascii="Times New Roman" w:eastAsia="Times New Roman" w:hAnsi="Times New Roman" w:cs="Times New Roman"/>
          <w:sz w:val="24"/>
          <w:szCs w:val="24"/>
          <w:lang w:eastAsia="it-IT"/>
        </w:rPr>
      </w:pPr>
      <w:r w:rsidRPr="000A4C6C">
        <w:rPr>
          <w:rFonts w:ascii="Times New Roman" w:eastAsia="Times New Roman" w:hAnsi="Times New Roman" w:cs="Times New Roman"/>
          <w:sz w:val="24"/>
          <w:szCs w:val="24"/>
          <w:lang w:eastAsia="it-IT"/>
        </w:rPr>
        <w:t xml:space="preserve">Le candidature dovranno essere inviate all’indirizzo email candidatureavvisi.stage@uniroma3.it, a partire dal </w:t>
      </w:r>
      <w:r w:rsidRPr="000A4C6C">
        <w:rPr>
          <w:rFonts w:ascii="Times New Roman" w:eastAsia="Times New Roman" w:hAnsi="Times New Roman" w:cs="Times New Roman"/>
          <w:b/>
          <w:bCs/>
          <w:sz w:val="24"/>
          <w:szCs w:val="24"/>
          <w:lang w:eastAsia="it-IT"/>
        </w:rPr>
        <w:t>15 dicembre 2022 ed entro il 4 gennaio 2023</w:t>
      </w:r>
      <w:r w:rsidRPr="000A4C6C">
        <w:rPr>
          <w:rFonts w:ascii="Times New Roman" w:eastAsia="Times New Roman" w:hAnsi="Times New Roman" w:cs="Times New Roman"/>
          <w:sz w:val="24"/>
          <w:szCs w:val="24"/>
          <w:lang w:eastAsia="it-IT"/>
        </w:rPr>
        <w:t>, provviste di:</w:t>
      </w:r>
      <w:r w:rsidRPr="000A4C6C">
        <w:rPr>
          <w:rFonts w:ascii="Times New Roman" w:eastAsia="Times New Roman" w:hAnsi="Times New Roman" w:cs="Times New Roman"/>
          <w:sz w:val="24"/>
          <w:szCs w:val="24"/>
          <w:lang w:eastAsia="it-IT"/>
        </w:rPr>
        <w:br/>
        <w:t>1) [</w:t>
      </w:r>
      <w:proofErr w:type="spellStart"/>
      <w:r w:rsidRPr="000A4C6C">
        <w:rPr>
          <w:rFonts w:ascii="Times New Roman" w:eastAsia="Times New Roman" w:hAnsi="Times New Roman" w:cs="Times New Roman"/>
          <w:sz w:val="24"/>
          <w:szCs w:val="24"/>
          <w:lang w:eastAsia="it-IT"/>
        </w:rPr>
        <w:t>privateDownload</w:t>
      </w:r>
      <w:proofErr w:type="spellEnd"/>
      <w:r w:rsidRPr="000A4C6C">
        <w:rPr>
          <w:rFonts w:ascii="Times New Roman" w:eastAsia="Times New Roman" w:hAnsi="Times New Roman" w:cs="Times New Roman"/>
          <w:sz w:val="24"/>
          <w:szCs w:val="24"/>
          <w:lang w:eastAsia="it-IT"/>
        </w:rPr>
        <w:t xml:space="preserve"> </w:t>
      </w:r>
      <w:proofErr w:type="spellStart"/>
      <w:r w:rsidRPr="000A4C6C">
        <w:rPr>
          <w:rFonts w:ascii="Times New Roman" w:eastAsia="Times New Roman" w:hAnsi="Times New Roman" w:cs="Times New Roman"/>
          <w:sz w:val="24"/>
          <w:szCs w:val="24"/>
          <w:lang w:eastAsia="it-IT"/>
        </w:rPr>
        <w:t>idFile</w:t>
      </w:r>
      <w:proofErr w:type="spellEnd"/>
      <w:r w:rsidRPr="000A4C6C">
        <w:rPr>
          <w:rFonts w:ascii="Times New Roman" w:eastAsia="Times New Roman" w:hAnsi="Times New Roman" w:cs="Times New Roman"/>
          <w:sz w:val="24"/>
          <w:szCs w:val="24"/>
          <w:lang w:eastAsia="it-IT"/>
        </w:rPr>
        <w:t>="66542" label="domanda di ammissione alla selezione e dichiarazione sottoscritta ai sensi degli artt. 46 e 47 del d.P.R. n. 445/2000"] ;</w:t>
      </w:r>
      <w:r w:rsidRPr="000A4C6C">
        <w:rPr>
          <w:rFonts w:ascii="Times New Roman" w:eastAsia="Times New Roman" w:hAnsi="Times New Roman" w:cs="Times New Roman"/>
          <w:sz w:val="24"/>
          <w:szCs w:val="24"/>
          <w:lang w:eastAsia="it-IT"/>
        </w:rPr>
        <w:br/>
        <w:t>2) elenco degli esami sostenuti e relativa votazione;</w:t>
      </w:r>
      <w:r w:rsidRPr="000A4C6C">
        <w:rPr>
          <w:rFonts w:ascii="Times New Roman" w:eastAsia="Times New Roman" w:hAnsi="Times New Roman" w:cs="Times New Roman"/>
          <w:sz w:val="24"/>
          <w:szCs w:val="24"/>
          <w:lang w:eastAsia="it-IT"/>
        </w:rPr>
        <w:br/>
        <w:t>3) abstract della tesi di laurea di non più di 350 parole;</w:t>
      </w:r>
      <w:r w:rsidRPr="000A4C6C">
        <w:rPr>
          <w:rFonts w:ascii="Times New Roman" w:eastAsia="Times New Roman" w:hAnsi="Times New Roman" w:cs="Times New Roman"/>
          <w:sz w:val="24"/>
          <w:szCs w:val="24"/>
          <w:lang w:eastAsia="it-IT"/>
        </w:rPr>
        <w:br/>
        <w:t>4) curriculum vitae con indicazione del livello di conoscenza della lingua inglese e dei principali pacchetti informatici;</w:t>
      </w:r>
      <w:r w:rsidRPr="000A4C6C">
        <w:rPr>
          <w:rFonts w:ascii="Times New Roman" w:eastAsia="Times New Roman" w:hAnsi="Times New Roman" w:cs="Times New Roman"/>
          <w:sz w:val="24"/>
          <w:szCs w:val="24"/>
          <w:lang w:eastAsia="it-IT"/>
        </w:rPr>
        <w:br/>
        <w:t>5) copia di un documento di riconoscimento in corso di validità.</w:t>
      </w:r>
      <w:r w:rsidRPr="000A4C6C">
        <w:rPr>
          <w:rFonts w:ascii="Times New Roman" w:eastAsia="Times New Roman" w:hAnsi="Times New Roman" w:cs="Times New Roman"/>
          <w:sz w:val="24"/>
          <w:szCs w:val="24"/>
          <w:lang w:eastAsia="it-IT"/>
        </w:rPr>
        <w:br/>
        <w:t>La documentazione di cui sopra dovrà pervenire in un unico file in formato .pdf.</w:t>
      </w:r>
      <w:r w:rsidRPr="000A4C6C">
        <w:rPr>
          <w:rFonts w:ascii="Times New Roman" w:eastAsia="Times New Roman" w:hAnsi="Times New Roman" w:cs="Times New Roman"/>
          <w:sz w:val="24"/>
          <w:szCs w:val="24"/>
          <w:lang w:eastAsia="it-IT"/>
        </w:rPr>
        <w:br/>
        <w:t>La Banca d'Italia si riserva di verificare l’effettivo possesso da parte dei candidati dei requisiti e dei titoli dichiarati e di disporre l’esclusione dalla selezione o l’interruzione dello stage nei confronti dei soggetti che risultino sprovvisti di uno o più requisiti o titoli.</w:t>
      </w:r>
      <w:r w:rsidRPr="000A4C6C">
        <w:rPr>
          <w:rFonts w:ascii="Times New Roman" w:eastAsia="Times New Roman" w:hAnsi="Times New Roman" w:cs="Times New Roman"/>
          <w:sz w:val="24"/>
          <w:szCs w:val="24"/>
          <w:lang w:eastAsia="it-IT"/>
        </w:rPr>
        <w:br/>
        <w:t>I tirocini saranno attivati nel rispetto del Regolamento di Ateneo in materia di tirocini extracurriculari in vigore alla data di attivazione degli stessi.</w:t>
      </w:r>
      <w:r w:rsidRPr="000A4C6C">
        <w:rPr>
          <w:rFonts w:ascii="Times New Roman" w:eastAsia="Times New Roman" w:hAnsi="Times New Roman" w:cs="Times New Roman"/>
          <w:sz w:val="24"/>
          <w:szCs w:val="24"/>
          <w:lang w:eastAsia="it-IT"/>
        </w:rPr>
        <w:br/>
        <w:t>Ai sensi dell’art. 5, comma 8 della DGR 576/19, non sono attivabili tirocini in favore di professionisti abilitati o qualificati all’esercizio di professioni regolamentate per attività tipiche ovvero riservate alla professione.</w:t>
      </w:r>
    </w:p>
    <w:p w14:paraId="7629A172" w14:textId="77777777" w:rsidR="000A4C6C" w:rsidRPr="000A4C6C" w:rsidRDefault="000A4C6C" w:rsidP="000A4C6C">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0A4C6C">
        <w:rPr>
          <w:rFonts w:ascii="Times New Roman" w:eastAsia="Times New Roman" w:hAnsi="Times New Roman" w:cs="Times New Roman"/>
          <w:b/>
          <w:bCs/>
          <w:sz w:val="24"/>
          <w:szCs w:val="24"/>
          <w:lang w:eastAsia="it-IT"/>
        </w:rPr>
        <w:t>Selezione delle candidature</w:t>
      </w:r>
    </w:p>
    <w:p w14:paraId="36237AB7" w14:textId="77777777" w:rsidR="000A4C6C" w:rsidRPr="000A4C6C" w:rsidRDefault="000A4C6C" w:rsidP="000A4C6C">
      <w:pPr>
        <w:spacing w:before="100" w:beforeAutospacing="1" w:after="100" w:afterAutospacing="1" w:line="240" w:lineRule="auto"/>
        <w:rPr>
          <w:rFonts w:ascii="Times New Roman" w:eastAsia="Times New Roman" w:hAnsi="Times New Roman" w:cs="Times New Roman"/>
          <w:sz w:val="24"/>
          <w:szCs w:val="24"/>
          <w:lang w:eastAsia="it-IT"/>
        </w:rPr>
      </w:pPr>
      <w:r w:rsidRPr="000A4C6C">
        <w:rPr>
          <w:rFonts w:ascii="Times New Roman" w:eastAsia="Times New Roman" w:hAnsi="Times New Roman" w:cs="Times New Roman"/>
          <w:sz w:val="24"/>
          <w:szCs w:val="24"/>
          <w:lang w:eastAsia="it-IT"/>
        </w:rPr>
        <w:t>L’Università Roma Tre acquisirà le candidature esclusivamente dai propri laureati; alla scadenza dell’avviso, provvederà alla verifica del possesso dei requisiti di partecipazione sopra descritti da parte dei candidati.</w:t>
      </w:r>
      <w:r w:rsidRPr="000A4C6C">
        <w:rPr>
          <w:rFonts w:ascii="Times New Roman" w:eastAsia="Times New Roman" w:hAnsi="Times New Roman" w:cs="Times New Roman"/>
          <w:sz w:val="24"/>
          <w:szCs w:val="24"/>
          <w:lang w:eastAsia="it-IT"/>
        </w:rPr>
        <w:br/>
        <w:t>L’Università Roma Tre provvederà, con riferimento a ciascuna proposta di Tirocinio, ad ordinare i nominativi dei candidati per voto di laurea decrescente, a parità di quest’ultimo, per data di laurea (dalla più recente alla meno recente) e, in caso di ulteriore parità, per minore età anagrafica.</w:t>
      </w:r>
      <w:r w:rsidRPr="000A4C6C">
        <w:rPr>
          <w:rFonts w:ascii="Times New Roman" w:eastAsia="Times New Roman" w:hAnsi="Times New Roman" w:cs="Times New Roman"/>
          <w:sz w:val="24"/>
          <w:szCs w:val="24"/>
          <w:lang w:eastAsia="it-IT"/>
        </w:rPr>
        <w:br/>
        <w:t>A seguito di tale preselezione, l’Università trasmetterà alla Banca d’Italia n.8 candidature per ciascuno dei profili dal n.1 al n. 3 e n. 4 candidature per ciascuno degli altri profili.</w:t>
      </w:r>
      <w:r w:rsidRPr="000A4C6C">
        <w:rPr>
          <w:rFonts w:ascii="Times New Roman" w:eastAsia="Times New Roman" w:hAnsi="Times New Roman" w:cs="Times New Roman"/>
          <w:sz w:val="24"/>
          <w:szCs w:val="24"/>
          <w:lang w:eastAsia="it-IT"/>
        </w:rPr>
        <w:br/>
        <w:t>Le candidature trasmesse in numero superiore a quello richiesto dalla Banca d’Italia non saranno prese in considerazione ai fini della convocazione al successivo colloquio di selezione.</w:t>
      </w:r>
      <w:r w:rsidRPr="000A4C6C">
        <w:rPr>
          <w:rFonts w:ascii="Times New Roman" w:eastAsia="Times New Roman" w:hAnsi="Times New Roman" w:cs="Times New Roman"/>
          <w:sz w:val="24"/>
          <w:szCs w:val="24"/>
          <w:lang w:eastAsia="it-IT"/>
        </w:rPr>
        <w:br/>
        <w:t>I candidati preselezionati dall’Università che avranno superato l’esame cartolare da parte di una Commissione nominata dalla Banca potranno essere invitati a sostenere un colloquio con la stessa Commissione; il colloquio sarà diretto ad accertare il livello delle competenze necessarie allo svolgimento dello stage e la motivazione allo svolgimento dell’esperienza. La Commissione valuterà, nell’ordine, i seguenti elementi:</w:t>
      </w:r>
      <w:r w:rsidRPr="000A4C6C">
        <w:rPr>
          <w:rFonts w:ascii="Times New Roman" w:eastAsia="Times New Roman" w:hAnsi="Times New Roman" w:cs="Times New Roman"/>
          <w:sz w:val="24"/>
          <w:szCs w:val="24"/>
          <w:lang w:eastAsia="it-IT"/>
        </w:rPr>
        <w:br/>
        <w:t>1) l’andamento del colloquio;</w:t>
      </w:r>
      <w:r w:rsidRPr="000A4C6C">
        <w:rPr>
          <w:rFonts w:ascii="Times New Roman" w:eastAsia="Times New Roman" w:hAnsi="Times New Roman" w:cs="Times New Roman"/>
          <w:sz w:val="24"/>
          <w:szCs w:val="24"/>
          <w:lang w:eastAsia="it-IT"/>
        </w:rPr>
        <w:br/>
        <w:t>2) l’attinenza dell’argomento della tesi di laurea e del percorso universitario svolto con gli obiettivi del progetto formativo proposto;</w:t>
      </w:r>
      <w:r w:rsidRPr="000A4C6C">
        <w:rPr>
          <w:rFonts w:ascii="Times New Roman" w:eastAsia="Times New Roman" w:hAnsi="Times New Roman" w:cs="Times New Roman"/>
          <w:sz w:val="24"/>
          <w:szCs w:val="24"/>
          <w:lang w:eastAsia="it-IT"/>
        </w:rPr>
        <w:br/>
        <w:t>3) le eventuali pubblicazioni (es. tesine, articoli) coerenti con gli obiettivi del tirocinio;</w:t>
      </w:r>
      <w:r w:rsidRPr="000A4C6C">
        <w:rPr>
          <w:rFonts w:ascii="Times New Roman" w:eastAsia="Times New Roman" w:hAnsi="Times New Roman" w:cs="Times New Roman"/>
          <w:sz w:val="24"/>
          <w:szCs w:val="24"/>
          <w:lang w:eastAsia="it-IT"/>
        </w:rPr>
        <w:br/>
        <w:t>4) il possesso di conoscenze o competenze acquisite in esami specifici o in altri esami del piano di studi, coerenti con gli obiettivi del tirocinio.</w:t>
      </w:r>
      <w:r w:rsidRPr="000A4C6C">
        <w:rPr>
          <w:rFonts w:ascii="Times New Roman" w:eastAsia="Times New Roman" w:hAnsi="Times New Roman" w:cs="Times New Roman"/>
          <w:sz w:val="24"/>
          <w:szCs w:val="24"/>
          <w:lang w:eastAsia="it-IT"/>
        </w:rPr>
        <w:br/>
        <w:t xml:space="preserve">In esito ai colloqui, la Commissione individuerà i candidati ai quali assegnare i tirocini e definirà un </w:t>
      </w:r>
      <w:r w:rsidRPr="000A4C6C">
        <w:rPr>
          <w:rFonts w:ascii="Times New Roman" w:eastAsia="Times New Roman" w:hAnsi="Times New Roman" w:cs="Times New Roman"/>
          <w:sz w:val="24"/>
          <w:szCs w:val="24"/>
          <w:lang w:eastAsia="it-IT"/>
        </w:rPr>
        <w:lastRenderedPageBreak/>
        <w:t>elenco di idonei in ordine di merito - redatto sulla base dei criteri di selezione e dei titoli posseduti - dal quale attingere in caso di rinuncia da parte degli assegnatari, al massimo entro un anno dalla definizione dell’elenco stesso.</w:t>
      </w:r>
      <w:r w:rsidRPr="000A4C6C">
        <w:rPr>
          <w:rFonts w:ascii="Times New Roman" w:eastAsia="Times New Roman" w:hAnsi="Times New Roman" w:cs="Times New Roman"/>
          <w:sz w:val="24"/>
          <w:szCs w:val="24"/>
          <w:lang w:eastAsia="it-IT"/>
        </w:rPr>
        <w:br/>
        <w:t>I colloqui si terranno presso una delle Sedi della Banca d'Italia in Roma, oppure a distanza, con modalità telematiche, a partire dal mese di gennaio 2023.</w:t>
      </w:r>
    </w:p>
    <w:p w14:paraId="0A279254" w14:textId="77777777" w:rsidR="000A4C6C" w:rsidRPr="000A4C6C" w:rsidRDefault="000A4C6C" w:rsidP="000A4C6C">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0A4C6C">
        <w:rPr>
          <w:rFonts w:ascii="Times New Roman" w:eastAsia="Times New Roman" w:hAnsi="Times New Roman" w:cs="Times New Roman"/>
          <w:b/>
          <w:bCs/>
          <w:sz w:val="24"/>
          <w:szCs w:val="24"/>
          <w:lang w:eastAsia="it-IT"/>
        </w:rPr>
        <w:t>Trattamento dei dati personali</w:t>
      </w:r>
    </w:p>
    <w:p w14:paraId="2B255DCF" w14:textId="77777777" w:rsidR="000A4C6C" w:rsidRPr="000A4C6C" w:rsidRDefault="000A4C6C" w:rsidP="000A4C6C">
      <w:pPr>
        <w:spacing w:before="100" w:beforeAutospacing="1" w:after="100" w:afterAutospacing="1" w:line="240" w:lineRule="auto"/>
        <w:rPr>
          <w:rFonts w:ascii="Times New Roman" w:eastAsia="Times New Roman" w:hAnsi="Times New Roman" w:cs="Times New Roman"/>
          <w:sz w:val="24"/>
          <w:szCs w:val="24"/>
          <w:lang w:eastAsia="it-IT"/>
        </w:rPr>
      </w:pPr>
      <w:r w:rsidRPr="000A4C6C">
        <w:rPr>
          <w:rFonts w:ascii="Times New Roman" w:eastAsia="Times New Roman" w:hAnsi="Times New Roman" w:cs="Times New Roman"/>
          <w:sz w:val="24"/>
          <w:szCs w:val="24"/>
          <w:lang w:eastAsia="it-IT"/>
        </w:rPr>
        <w:t>Ai sensi della normativa europea e nazionale in materia di privacy, si informa che i dati forniti dai candidati sono trattati, anche in forma automatizzata, per le finalità di gestione della selezione. Per coloro che svolgeranno il tirocinio, il trattamento dei dati proseguirà per il periodo di svolgimento dello stesso, per le finalità inerenti alla gestione del rapporto.</w:t>
      </w:r>
      <w:r w:rsidRPr="000A4C6C">
        <w:rPr>
          <w:rFonts w:ascii="Times New Roman" w:eastAsia="Times New Roman" w:hAnsi="Times New Roman" w:cs="Times New Roman"/>
          <w:sz w:val="24"/>
          <w:szCs w:val="24"/>
          <w:lang w:eastAsia="it-IT"/>
        </w:rPr>
        <w:br/>
        <w:t>Il conferimento dei dati richiesti è obbligatorio ai fini della valutazione dei requisiti di partecipazione e di selezione. In caso di rifiuto a fornire i dati richiesti, la Banca d’Italia procede all’esclusione dalla selezione ovvero non dà avvio al tirocinio.</w:t>
      </w:r>
      <w:r w:rsidRPr="000A4C6C">
        <w:rPr>
          <w:rFonts w:ascii="Times New Roman" w:eastAsia="Times New Roman" w:hAnsi="Times New Roman" w:cs="Times New Roman"/>
          <w:sz w:val="24"/>
          <w:szCs w:val="24"/>
          <w:lang w:eastAsia="it-IT"/>
        </w:rPr>
        <w:br/>
        <w:t>I dati forniti possono essere comunicati ad altre amministrazioni pubbliche a fini di verifica di quanto dichiarato dai candidati o negli altri casi previsti da leggi e regolamenti.</w:t>
      </w:r>
      <w:r w:rsidRPr="000A4C6C">
        <w:rPr>
          <w:rFonts w:ascii="Times New Roman" w:eastAsia="Times New Roman" w:hAnsi="Times New Roman" w:cs="Times New Roman"/>
          <w:sz w:val="24"/>
          <w:szCs w:val="24"/>
          <w:lang w:eastAsia="it-IT"/>
        </w:rPr>
        <w:br/>
        <w:t>Agli interessati competono il diritto di accesso ai dati personali e gli altri diritti riconosciuti dalla legge, tra i quali il diritto di ottenere la rettifica o l’integrazione dei dati, la cancellazione, la trasformazione in forma anonima o il blocco di quelli trattati in violazione di legge nonché il diritto di opporsi in tutto o in parte, per motivi legittimi, al loro trattamento.</w:t>
      </w:r>
      <w:r w:rsidRPr="000A4C6C">
        <w:rPr>
          <w:rFonts w:ascii="Times New Roman" w:eastAsia="Times New Roman" w:hAnsi="Times New Roman" w:cs="Times New Roman"/>
          <w:sz w:val="24"/>
          <w:szCs w:val="24"/>
          <w:lang w:eastAsia="it-IT"/>
        </w:rPr>
        <w:br/>
        <w:t>Tali diritti possono essere fatti valere nei confronti del Titolare del trattamento - Banca d’Italia, Servizio Organizzazione, via Nazionale n. 91 – Roma (e-mail: org.privacy@bancaditalia.it).</w:t>
      </w:r>
      <w:r w:rsidRPr="000A4C6C">
        <w:rPr>
          <w:rFonts w:ascii="Times New Roman" w:eastAsia="Times New Roman" w:hAnsi="Times New Roman" w:cs="Times New Roman"/>
          <w:sz w:val="24"/>
          <w:szCs w:val="24"/>
          <w:lang w:eastAsia="it-IT"/>
        </w:rPr>
        <w:br/>
        <w:t>Il Responsabile della protezione dei dati per la Banca d'Italia può essere contattato presso via Nazionale n. 91 – Roma (e-mail: responsabile.protezione.dati@bancaditalia.it).</w:t>
      </w:r>
      <w:r w:rsidRPr="000A4C6C">
        <w:rPr>
          <w:rFonts w:ascii="Times New Roman" w:eastAsia="Times New Roman" w:hAnsi="Times New Roman" w:cs="Times New Roman"/>
          <w:sz w:val="24"/>
          <w:szCs w:val="24"/>
          <w:lang w:eastAsia="it-IT"/>
        </w:rPr>
        <w:br/>
        <w:t>Per le violazioni della vigente disciplina in materia di privacy è possibile rivolgersi, in qualità di Autorità di controllo, al Garante per la protezione dei dati personali – Piazza Venezia, n. 11 – Roma.</w:t>
      </w:r>
    </w:p>
    <w:p w14:paraId="538C9801" w14:textId="77777777" w:rsidR="004E617A" w:rsidRDefault="004E617A">
      <w:bookmarkStart w:id="0" w:name="_GoBack"/>
      <w:bookmarkEnd w:id="0"/>
    </w:p>
    <w:sectPr w:rsidR="004E617A">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006A0A" w14:textId="77777777" w:rsidR="000A4C6C" w:rsidRDefault="000A4C6C" w:rsidP="000A4C6C">
      <w:pPr>
        <w:spacing w:after="0" w:line="240" w:lineRule="auto"/>
      </w:pPr>
      <w:r>
        <w:separator/>
      </w:r>
    </w:p>
  </w:endnote>
  <w:endnote w:type="continuationSeparator" w:id="0">
    <w:p w14:paraId="546D9CAE" w14:textId="77777777" w:rsidR="000A4C6C" w:rsidRDefault="000A4C6C" w:rsidP="000A4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ABCFA7" w14:textId="77777777" w:rsidR="000A4C6C" w:rsidRDefault="000A4C6C" w:rsidP="000A4C6C">
      <w:pPr>
        <w:spacing w:after="0" w:line="240" w:lineRule="auto"/>
      </w:pPr>
      <w:r>
        <w:separator/>
      </w:r>
    </w:p>
  </w:footnote>
  <w:footnote w:type="continuationSeparator" w:id="0">
    <w:p w14:paraId="5D7D5D3A" w14:textId="77777777" w:rsidR="000A4C6C" w:rsidRDefault="000A4C6C" w:rsidP="000A4C6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C6C"/>
    <w:rsid w:val="000A4C6C"/>
    <w:rsid w:val="004E617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D3ADE3"/>
  <w15:chartTrackingRefBased/>
  <w15:docId w15:val="{2EF382CD-F09F-4578-9875-D164BD72C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3">
    <w:name w:val="heading 3"/>
    <w:basedOn w:val="Normale"/>
    <w:link w:val="Titolo3Carattere"/>
    <w:uiPriority w:val="9"/>
    <w:qFormat/>
    <w:rsid w:val="000A4C6C"/>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paragraph" w:styleId="Titolo4">
    <w:name w:val="heading 4"/>
    <w:basedOn w:val="Normale"/>
    <w:link w:val="Titolo4Carattere"/>
    <w:uiPriority w:val="9"/>
    <w:qFormat/>
    <w:rsid w:val="000A4C6C"/>
    <w:pPr>
      <w:spacing w:before="100" w:beforeAutospacing="1" w:after="100" w:afterAutospacing="1" w:line="240" w:lineRule="auto"/>
      <w:outlineLvl w:val="3"/>
    </w:pPr>
    <w:rPr>
      <w:rFonts w:ascii="Times New Roman" w:eastAsia="Times New Roman" w:hAnsi="Times New Roman" w:cs="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0A4C6C"/>
    <w:rPr>
      <w:rFonts w:ascii="Times New Roman" w:eastAsia="Times New Roman" w:hAnsi="Times New Roman" w:cs="Times New Roman"/>
      <w:b/>
      <w:bCs/>
      <w:sz w:val="27"/>
      <w:szCs w:val="27"/>
      <w:lang w:eastAsia="it-IT"/>
    </w:rPr>
  </w:style>
  <w:style w:type="character" w:customStyle="1" w:styleId="Titolo4Carattere">
    <w:name w:val="Titolo 4 Carattere"/>
    <w:basedOn w:val="Carpredefinitoparagrafo"/>
    <w:link w:val="Titolo4"/>
    <w:uiPriority w:val="9"/>
    <w:rsid w:val="000A4C6C"/>
    <w:rPr>
      <w:rFonts w:ascii="Times New Roman" w:eastAsia="Times New Roman" w:hAnsi="Times New Roman" w:cs="Times New Roman"/>
      <w:b/>
      <w:bCs/>
      <w:sz w:val="24"/>
      <w:szCs w:val="24"/>
      <w:lang w:eastAsia="it-IT"/>
    </w:rPr>
  </w:style>
  <w:style w:type="paragraph" w:styleId="NormaleWeb">
    <w:name w:val="Normal (Web)"/>
    <w:basedOn w:val="Normale"/>
    <w:uiPriority w:val="99"/>
    <w:semiHidden/>
    <w:unhideWhenUsed/>
    <w:rsid w:val="000A4C6C"/>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0A4C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879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D58C097C23FBA45B9EC6ADDD5BAEF34" ma:contentTypeVersion="16" ma:contentTypeDescription="Creare un nuovo documento." ma:contentTypeScope="" ma:versionID="b8a801ff5984ef0e84d941883bbec9a4">
  <xsd:schema xmlns:xsd="http://www.w3.org/2001/XMLSchema" xmlns:xs="http://www.w3.org/2001/XMLSchema" xmlns:p="http://schemas.microsoft.com/office/2006/metadata/properties" xmlns:ns2="d5b050f9-afcf-4c15-935c-77dbe3c539c7" xmlns:ns3="09c87b53-9a22-4373-9f32-7c95a125b343" targetNamespace="http://schemas.microsoft.com/office/2006/metadata/properties" ma:root="true" ma:fieldsID="538259d8dca4774c114e87763fcc73b5" ns2:_="" ns3:_="">
    <xsd:import namespace="d5b050f9-afcf-4c15-935c-77dbe3c539c7"/>
    <xsd:import namespace="09c87b53-9a22-4373-9f32-7c95a125b34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TaxCatchAll" ma:index="22" nillable="true" ma:displayName="Taxonomy Catch All Column" ma:hidden="true" ma:list="{6632034b-f79e-4a3f-aaac-bf39d506181a}" ma:internalName="TaxCatchAll" ma:showField="CatchAllData" ma:web="d5b050f9-afcf-4c15-935c-77dbe3c539c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9c87b53-9a22-4373-9f32-7c95a125b34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5b050f9-afcf-4c15-935c-77dbe3c539c7" xsi:nil="true"/>
    <lcf76f155ced4ddcb4097134ff3c332f xmlns="09c87b53-9a22-4373-9f32-7c95a125b34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0D3A15F-256C-4724-A774-ED2B72EA6E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b050f9-afcf-4c15-935c-77dbe3c539c7"/>
    <ds:schemaRef ds:uri="09c87b53-9a22-4373-9f32-7c95a125b3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86FE32-75B2-4058-B41C-9F89F1663593}">
  <ds:schemaRefs>
    <ds:schemaRef ds:uri="http://schemas.microsoft.com/sharepoint/v3/contenttype/forms"/>
  </ds:schemaRefs>
</ds:datastoreItem>
</file>

<file path=customXml/itemProps3.xml><?xml version="1.0" encoding="utf-8"?>
<ds:datastoreItem xmlns:ds="http://schemas.openxmlformats.org/officeDocument/2006/customXml" ds:itemID="{26BFC8FC-340A-4061-8DF9-0E88068E1BDD}">
  <ds:schemaRefs>
    <ds:schemaRef ds:uri="http://schemas.microsoft.com/office/2006/metadata/properties"/>
    <ds:schemaRef ds:uri="http://purl.org/dc/elements/1.1/"/>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www.w3.org/XML/1998/namespace"/>
    <ds:schemaRef ds:uri="09c87b53-9a22-4373-9f32-7c95a125b343"/>
    <ds:schemaRef ds:uri="d5b050f9-afcf-4c15-935c-77dbe3c539c7"/>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1309</Words>
  <Characters>7463</Characters>
  <Application>Microsoft Office Word</Application>
  <DocSecurity>0</DocSecurity>
  <Lines>62</Lines>
  <Paragraphs>17</Paragraphs>
  <ScaleCrop>false</ScaleCrop>
  <Company>Universit? degli Studi Roma 3</Company>
  <LinksUpToDate>false</LinksUpToDate>
  <CharactersWithSpaces>8755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Mariantoni</dc:creator>
  <cp:keywords/>
  <dc:description/>
  <cp:lastModifiedBy>Marina Mariantoni</cp:lastModifiedBy>
  <cp:revision>1</cp:revision>
  <dcterms:created xsi:type="dcterms:W3CDTF">2023-01-25T09:23:00Z</dcterms:created>
  <dcterms:modified xsi:type="dcterms:W3CDTF">2023-01-25T09:25:00Z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0x0101004D58C097C23FBA45B9EC6ADDD5BAEF34</vt:lpwstr>
  </property>
  <property fmtid="{D5CDD505-2E9C-101B-9397-08002B2CF9AE}" pid="3" name="MediaServiceImageTags">
    <vt:lpwstr/>
  </property>
</Properties>
</file>