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0AE0" w:rsidRPr="002A0AE0" w:rsidRDefault="002A0AE0" w:rsidP="002A0AE0">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2A0AE0">
        <w:rPr>
          <w:rFonts w:ascii="Times New Roman" w:eastAsia="Times New Roman" w:hAnsi="Times New Roman" w:cs="Times New Roman"/>
          <w:b/>
          <w:bCs/>
          <w:sz w:val="27"/>
          <w:szCs w:val="27"/>
          <w:lang w:eastAsia="it-IT"/>
        </w:rPr>
        <w:t> Avviso di Selezione per Tirocini Curriculari per gli studenti iscritti alle Lauree Magistrali LM-89 Storia dell’Arte - LM-84 Storia e Società – L-17 Laurea in Scienze dell’Architettura - LM-4 Laurea Magistrale in Architettura: Progettazione Architettonica – Progettazione Urbana - Restauro.</w:t>
      </w:r>
    </w:p>
    <w:p w:rsidR="002A0AE0" w:rsidRPr="002A0AE0" w:rsidRDefault="002A0AE0" w:rsidP="002A0AE0">
      <w:pPr>
        <w:spacing w:before="100" w:beforeAutospacing="1" w:after="100" w:afterAutospacing="1" w:line="240" w:lineRule="auto"/>
        <w:rPr>
          <w:rFonts w:ascii="Times New Roman" w:eastAsia="Times New Roman" w:hAnsi="Times New Roman" w:cs="Times New Roman"/>
          <w:sz w:val="24"/>
          <w:szCs w:val="24"/>
          <w:lang w:eastAsia="it-IT"/>
        </w:rPr>
      </w:pPr>
      <w:r w:rsidRPr="002A0AE0">
        <w:rPr>
          <w:rFonts w:ascii="Times New Roman" w:eastAsia="Times New Roman" w:hAnsi="Times New Roman" w:cs="Times New Roman"/>
          <w:sz w:val="24"/>
          <w:szCs w:val="24"/>
          <w:lang w:eastAsia="it-IT"/>
        </w:rPr>
        <w:t>A seguito della sottoscrizione di una Convenzione per tirocini curriculari con il Segretariato Generale della Presidenza della Repubblica, si avvisano gli studenti iscritti alla LM-89 Storia dell’Arte, alla LM-84 Storia e Società, alla L-17 Laurea in Scienze dell’Architettura e alla LM– 4 Laurea Magistrale in Architettura: Progettazione Architettonica – Progettazione Urbana - Restauro, che è aperta una procedura di selezione per n. 22 (ventidue) posti di tirocini curriculari presso il Palazzo del Quirinale, che inizieranno con un periodo di formazione che avrà durata di 8 giorni a partire dall’11 settembre 2023 (inizio tirocinio) al 28 luglio 2024 (fine tirocinio) al termine del quale il tirocinante, previa la consegna di una certificazione da parte dell’Ente Ospitante, potrà chiedere il riconoscimento dei CFU previsti per tale attività nel proprio Piano degli Studi.</w:t>
      </w:r>
      <w:r w:rsidRPr="002A0AE0">
        <w:rPr>
          <w:rFonts w:ascii="Times New Roman" w:eastAsia="Times New Roman" w:hAnsi="Times New Roman" w:cs="Times New Roman"/>
          <w:sz w:val="24"/>
          <w:szCs w:val="24"/>
          <w:lang w:eastAsia="it-IT"/>
        </w:rPr>
        <w:br/>
        <w:t>Si fa presente che verranno accettate anche candidature di studenti che per esigenze di studi potranno dare una disponibilità limitata rispetto ai tempi sopra descritti, fermo restando che avranno priorità in graduatoria le candidature con disponibilità totale.</w:t>
      </w:r>
    </w:p>
    <w:p w:rsidR="002A0AE0" w:rsidRPr="002A0AE0" w:rsidRDefault="002A0AE0" w:rsidP="002A0AE0">
      <w:pPr>
        <w:spacing w:before="100" w:beforeAutospacing="1" w:after="100" w:afterAutospacing="1" w:line="240" w:lineRule="auto"/>
        <w:rPr>
          <w:rFonts w:ascii="Times New Roman" w:eastAsia="Times New Roman" w:hAnsi="Times New Roman" w:cs="Times New Roman"/>
          <w:sz w:val="24"/>
          <w:szCs w:val="24"/>
          <w:lang w:eastAsia="it-IT"/>
        </w:rPr>
      </w:pPr>
      <w:r w:rsidRPr="002A0AE0">
        <w:rPr>
          <w:rFonts w:ascii="Times New Roman" w:eastAsia="Times New Roman" w:hAnsi="Times New Roman" w:cs="Times New Roman"/>
          <w:sz w:val="24"/>
          <w:szCs w:val="24"/>
          <w:lang w:eastAsia="it-IT"/>
        </w:rPr>
        <w:t>I 22 (ventidue) posti saranno così suddivisi:</w:t>
      </w:r>
      <w:r w:rsidRPr="002A0AE0">
        <w:rPr>
          <w:rFonts w:ascii="Times New Roman" w:eastAsia="Times New Roman" w:hAnsi="Times New Roman" w:cs="Times New Roman"/>
          <w:sz w:val="24"/>
          <w:szCs w:val="24"/>
          <w:lang w:eastAsia="it-IT"/>
        </w:rPr>
        <w:br/>
        <w:t>- 7 (sette) per gli studenti iscritti alla LM-89 Storia dell’Arte</w:t>
      </w:r>
      <w:r w:rsidRPr="002A0AE0">
        <w:rPr>
          <w:rFonts w:ascii="Times New Roman" w:eastAsia="Times New Roman" w:hAnsi="Times New Roman" w:cs="Times New Roman"/>
          <w:sz w:val="24"/>
          <w:szCs w:val="24"/>
          <w:lang w:eastAsia="it-IT"/>
        </w:rPr>
        <w:br/>
        <w:t>- 7 (sette) per gli studenti iscritti alla LM-84 Storia e Società</w:t>
      </w:r>
      <w:r w:rsidRPr="002A0AE0">
        <w:rPr>
          <w:rFonts w:ascii="Times New Roman" w:eastAsia="Times New Roman" w:hAnsi="Times New Roman" w:cs="Times New Roman"/>
          <w:sz w:val="24"/>
          <w:szCs w:val="24"/>
          <w:lang w:eastAsia="it-IT"/>
        </w:rPr>
        <w:br/>
        <w:t>- 8 (otto) per gli studenti iscritti alla L-17 Scienze dell’Architettura e alla LM-4 Architettura: Progettazione Architettonica - Progettazione Urbana – Restauro</w:t>
      </w:r>
    </w:p>
    <w:p w:rsidR="002A0AE0" w:rsidRPr="002A0AE0" w:rsidRDefault="002A0AE0" w:rsidP="002A0AE0">
      <w:pPr>
        <w:spacing w:before="100" w:beforeAutospacing="1" w:after="100" w:afterAutospacing="1" w:line="240" w:lineRule="auto"/>
        <w:rPr>
          <w:rFonts w:ascii="Times New Roman" w:eastAsia="Times New Roman" w:hAnsi="Times New Roman" w:cs="Times New Roman"/>
          <w:sz w:val="24"/>
          <w:szCs w:val="24"/>
          <w:lang w:eastAsia="it-IT"/>
        </w:rPr>
      </w:pPr>
      <w:r w:rsidRPr="002A0AE0">
        <w:rPr>
          <w:rFonts w:ascii="Times New Roman" w:eastAsia="Times New Roman" w:hAnsi="Times New Roman" w:cs="Times New Roman"/>
          <w:sz w:val="24"/>
          <w:szCs w:val="24"/>
          <w:lang w:eastAsia="it-IT"/>
        </w:rPr>
        <w:t>È previsto un rimborso di €. 250,00 lordi per ciascun tirocinante al termine del tirocinio.</w:t>
      </w:r>
    </w:p>
    <w:p w:rsidR="002A0AE0" w:rsidRPr="002A0AE0" w:rsidRDefault="002A0AE0" w:rsidP="002A0AE0">
      <w:pPr>
        <w:spacing w:before="100" w:beforeAutospacing="1" w:after="100" w:afterAutospacing="1" w:line="240" w:lineRule="auto"/>
        <w:rPr>
          <w:rFonts w:ascii="Times New Roman" w:eastAsia="Times New Roman" w:hAnsi="Times New Roman" w:cs="Times New Roman"/>
          <w:sz w:val="24"/>
          <w:szCs w:val="24"/>
          <w:lang w:eastAsia="it-IT"/>
        </w:rPr>
      </w:pPr>
      <w:r w:rsidRPr="002A0AE0">
        <w:rPr>
          <w:rFonts w:ascii="Times New Roman" w:eastAsia="Times New Roman" w:hAnsi="Times New Roman" w:cs="Times New Roman"/>
          <w:sz w:val="24"/>
          <w:szCs w:val="24"/>
          <w:lang w:eastAsia="it-IT"/>
        </w:rPr>
        <w:t>Gli studenti interessati dovranno presentare la domanda, usando il [</w:t>
      </w:r>
      <w:proofErr w:type="spellStart"/>
      <w:r w:rsidRPr="002A0AE0">
        <w:rPr>
          <w:rFonts w:ascii="Times New Roman" w:eastAsia="Times New Roman" w:hAnsi="Times New Roman" w:cs="Times New Roman"/>
          <w:sz w:val="24"/>
          <w:szCs w:val="24"/>
          <w:lang w:eastAsia="it-IT"/>
        </w:rPr>
        <w:t>privateDownload</w:t>
      </w:r>
      <w:proofErr w:type="spellEnd"/>
      <w:r w:rsidRPr="002A0AE0">
        <w:rPr>
          <w:rFonts w:ascii="Times New Roman" w:eastAsia="Times New Roman" w:hAnsi="Times New Roman" w:cs="Times New Roman"/>
          <w:sz w:val="24"/>
          <w:szCs w:val="24"/>
          <w:lang w:eastAsia="it-IT"/>
        </w:rPr>
        <w:t xml:space="preserve"> </w:t>
      </w:r>
      <w:proofErr w:type="spellStart"/>
      <w:r w:rsidRPr="002A0AE0">
        <w:rPr>
          <w:rFonts w:ascii="Times New Roman" w:eastAsia="Times New Roman" w:hAnsi="Times New Roman" w:cs="Times New Roman"/>
          <w:sz w:val="24"/>
          <w:szCs w:val="24"/>
          <w:lang w:eastAsia="it-IT"/>
        </w:rPr>
        <w:t>idFile</w:t>
      </w:r>
      <w:proofErr w:type="spellEnd"/>
      <w:r w:rsidRPr="002A0AE0">
        <w:rPr>
          <w:rFonts w:ascii="Times New Roman" w:eastAsia="Times New Roman" w:hAnsi="Times New Roman" w:cs="Times New Roman"/>
          <w:sz w:val="24"/>
          <w:szCs w:val="24"/>
          <w:lang w:eastAsia="it-IT"/>
        </w:rPr>
        <w:t xml:space="preserve">="71052" label="presente modulo"], tramite posta elettronica entro il 23/06/2023, al seguente indirizzo di posta elettronica: </w:t>
      </w:r>
      <w:hyperlink r:id="rId6" w:history="1">
        <w:r w:rsidRPr="002A0AE0">
          <w:rPr>
            <w:rFonts w:ascii="Times New Roman" w:eastAsia="Times New Roman" w:hAnsi="Times New Roman" w:cs="Times New Roman"/>
            <w:color w:val="0000FF"/>
            <w:sz w:val="24"/>
            <w:szCs w:val="24"/>
            <w:u w:val="single"/>
            <w:lang w:eastAsia="it-IT"/>
          </w:rPr>
          <w:t>candidatureavvisi.stage@uniroma3.it</w:t>
        </w:r>
      </w:hyperlink>
      <w:r w:rsidRPr="002A0AE0">
        <w:rPr>
          <w:rFonts w:ascii="Times New Roman" w:eastAsia="Times New Roman" w:hAnsi="Times New Roman" w:cs="Times New Roman"/>
          <w:sz w:val="24"/>
          <w:szCs w:val="24"/>
          <w:lang w:eastAsia="it-IT"/>
        </w:rPr>
        <w:t>.</w:t>
      </w:r>
    </w:p>
    <w:p w:rsidR="002A0AE0" w:rsidRPr="002A0AE0" w:rsidRDefault="002A0AE0" w:rsidP="002A0AE0">
      <w:pPr>
        <w:spacing w:before="100" w:beforeAutospacing="1" w:after="100" w:afterAutospacing="1" w:line="240" w:lineRule="auto"/>
        <w:rPr>
          <w:rFonts w:ascii="Times New Roman" w:eastAsia="Times New Roman" w:hAnsi="Times New Roman" w:cs="Times New Roman"/>
          <w:sz w:val="24"/>
          <w:szCs w:val="24"/>
          <w:lang w:eastAsia="it-IT"/>
        </w:rPr>
      </w:pPr>
      <w:r w:rsidRPr="002A0AE0">
        <w:rPr>
          <w:rFonts w:ascii="Times New Roman" w:eastAsia="Times New Roman" w:hAnsi="Times New Roman" w:cs="Times New Roman"/>
          <w:sz w:val="24"/>
          <w:szCs w:val="24"/>
          <w:lang w:eastAsia="it-IT"/>
        </w:rPr>
        <w:t>MODALITA’ DI SVOLGIMENTO DEL TIROCINIO</w:t>
      </w:r>
      <w:r w:rsidRPr="002A0AE0">
        <w:rPr>
          <w:rFonts w:ascii="Times New Roman" w:eastAsia="Times New Roman" w:hAnsi="Times New Roman" w:cs="Times New Roman"/>
          <w:sz w:val="24"/>
          <w:szCs w:val="24"/>
          <w:lang w:eastAsia="it-IT"/>
        </w:rPr>
        <w:br/>
        <w:t>Il tirocinio non configura in alcun modo un rapporto di lavoro. Esso si articola in una parte teorica di formazione ed approfondimento e in una parte pratica consistente in un’attività di accompagnamento ed informazione rivolta ai visitatori del Palazzo del Quirinale.</w:t>
      </w:r>
      <w:r w:rsidRPr="002A0AE0">
        <w:rPr>
          <w:rFonts w:ascii="Times New Roman" w:eastAsia="Times New Roman" w:hAnsi="Times New Roman" w:cs="Times New Roman"/>
          <w:sz w:val="24"/>
          <w:szCs w:val="24"/>
          <w:lang w:eastAsia="it-IT"/>
        </w:rPr>
        <w:br/>
        <w:t>Il mancato superamento delle verifiche relative alla parte teorica, a insindacabile giudizio del responsabile della formazione del Segretariato generale, comporta l’interruzione del tirocinio.</w:t>
      </w:r>
      <w:r w:rsidRPr="002A0AE0">
        <w:rPr>
          <w:rFonts w:ascii="Times New Roman" w:eastAsia="Times New Roman" w:hAnsi="Times New Roman" w:cs="Times New Roman"/>
          <w:sz w:val="24"/>
          <w:szCs w:val="24"/>
          <w:lang w:eastAsia="it-IT"/>
        </w:rPr>
        <w:br/>
        <w:t>Il Segretariato generale provvede a rilasciare ai tirocinanti apposito tesserino personale di riconoscimento recante la dizione “Assistente volontario per le visite al Palazzo del Quirinale”. I tirocinanti sono tenuti ad esibire il tesserino nel corso delle attività e a restituirlo al termine del tirocinio.</w:t>
      </w:r>
    </w:p>
    <w:p w:rsidR="002A0AE0" w:rsidRPr="002A0AE0" w:rsidRDefault="002A0AE0" w:rsidP="002A0AE0">
      <w:pPr>
        <w:spacing w:before="100" w:beforeAutospacing="1" w:after="100" w:afterAutospacing="1" w:line="240" w:lineRule="auto"/>
        <w:rPr>
          <w:rFonts w:ascii="Times New Roman" w:eastAsia="Times New Roman" w:hAnsi="Times New Roman" w:cs="Times New Roman"/>
          <w:sz w:val="24"/>
          <w:szCs w:val="24"/>
          <w:lang w:eastAsia="it-IT"/>
        </w:rPr>
      </w:pPr>
      <w:r w:rsidRPr="002A0AE0">
        <w:rPr>
          <w:rFonts w:ascii="Times New Roman" w:eastAsia="Times New Roman" w:hAnsi="Times New Roman" w:cs="Times New Roman"/>
          <w:sz w:val="24"/>
          <w:szCs w:val="24"/>
          <w:lang w:eastAsia="it-IT"/>
        </w:rPr>
        <w:t>REGOLE DI COMPORTAMENTO DEI TIROCINANTI</w:t>
      </w:r>
      <w:r w:rsidRPr="002A0AE0">
        <w:rPr>
          <w:rFonts w:ascii="Times New Roman" w:eastAsia="Times New Roman" w:hAnsi="Times New Roman" w:cs="Times New Roman"/>
          <w:sz w:val="24"/>
          <w:szCs w:val="24"/>
          <w:lang w:eastAsia="it-IT"/>
        </w:rPr>
        <w:br/>
        <w:t>Durante lo svolgimento dei tirocini curriculari i tirocinanti sono tenuti a:</w:t>
      </w:r>
      <w:r w:rsidRPr="002A0AE0">
        <w:rPr>
          <w:rFonts w:ascii="Times New Roman" w:eastAsia="Times New Roman" w:hAnsi="Times New Roman" w:cs="Times New Roman"/>
          <w:sz w:val="24"/>
          <w:szCs w:val="24"/>
          <w:lang w:eastAsia="it-IT"/>
        </w:rPr>
        <w:br/>
        <w:t>1. svolgere le attività previste dal progetto formativo e di orientamento, rispettando in maniera puntuale le prescrizioni e le disposizioni vigenti per i frequentatori del Palazzo del Quirinale, nonché quelle impartite dai responsabili del Segretariato generale;</w:t>
      </w:r>
      <w:r w:rsidRPr="002A0AE0">
        <w:rPr>
          <w:rFonts w:ascii="Times New Roman" w:eastAsia="Times New Roman" w:hAnsi="Times New Roman" w:cs="Times New Roman"/>
          <w:sz w:val="24"/>
          <w:szCs w:val="24"/>
          <w:lang w:eastAsia="it-IT"/>
        </w:rPr>
        <w:br/>
        <w:t>2. osservare comportamenti consoni e rispettosi del decoro dei luoghi in cui sono impegnati, anche con riferimento all’abbigliamento personale;</w:t>
      </w:r>
      <w:r w:rsidRPr="002A0AE0">
        <w:rPr>
          <w:rFonts w:ascii="Times New Roman" w:eastAsia="Times New Roman" w:hAnsi="Times New Roman" w:cs="Times New Roman"/>
          <w:sz w:val="24"/>
          <w:szCs w:val="24"/>
          <w:lang w:eastAsia="it-IT"/>
        </w:rPr>
        <w:br/>
        <w:t>3. rispettare le norme in materia di igiene, sicurezza e salute sui luoghi di lavoro che sono adottate dal Segretariato generale, in conformità alle leggi vigenti in materia ed alle norme dell’ordinamento interno, illustrate nel corso dell’attività formativa;</w:t>
      </w:r>
      <w:r w:rsidRPr="002A0AE0">
        <w:rPr>
          <w:rFonts w:ascii="Times New Roman" w:eastAsia="Times New Roman" w:hAnsi="Times New Roman" w:cs="Times New Roman"/>
          <w:sz w:val="24"/>
          <w:szCs w:val="24"/>
          <w:lang w:eastAsia="it-IT"/>
        </w:rPr>
        <w:br/>
      </w:r>
      <w:r w:rsidRPr="002A0AE0">
        <w:rPr>
          <w:rFonts w:ascii="Times New Roman" w:eastAsia="Times New Roman" w:hAnsi="Times New Roman" w:cs="Times New Roman"/>
          <w:sz w:val="24"/>
          <w:szCs w:val="24"/>
          <w:lang w:eastAsia="it-IT"/>
        </w:rPr>
        <w:lastRenderedPageBreak/>
        <w:t>4. mantenere la riservatezza su notizie o informazioni di cui siano venuti a conoscenza nell’esercizio della loro attività e che non siano di pubblico dominio, nel rispetto delle particolari esigenze di sicurezza connesse all’attività istituzionale che caratterizza i luoghi in cui si svolge il tirocinio.</w:t>
      </w:r>
    </w:p>
    <w:p w:rsidR="002A0AE0" w:rsidRPr="002A0AE0" w:rsidRDefault="002A0AE0" w:rsidP="002A0AE0">
      <w:pPr>
        <w:spacing w:before="100" w:beforeAutospacing="1" w:after="100" w:afterAutospacing="1" w:line="240" w:lineRule="auto"/>
        <w:rPr>
          <w:rFonts w:ascii="Times New Roman" w:eastAsia="Times New Roman" w:hAnsi="Times New Roman" w:cs="Times New Roman"/>
          <w:sz w:val="24"/>
          <w:szCs w:val="24"/>
          <w:lang w:eastAsia="it-IT"/>
        </w:rPr>
      </w:pPr>
      <w:r w:rsidRPr="002A0AE0">
        <w:rPr>
          <w:rFonts w:ascii="Times New Roman" w:eastAsia="Times New Roman" w:hAnsi="Times New Roman" w:cs="Times New Roman"/>
          <w:sz w:val="24"/>
          <w:szCs w:val="24"/>
          <w:lang w:eastAsia="it-IT"/>
        </w:rPr>
        <w:t>In caso di gravi e/o reiterate violazioni delle suddette regole, l’Amministrazione si riserva la facoltà di disporre l’interruzione anticipata del tirocinio degli studenti responsabili.</w:t>
      </w:r>
    </w:p>
    <w:p w:rsidR="002A0AE0" w:rsidRPr="002A0AE0" w:rsidRDefault="002A0AE0" w:rsidP="002A0AE0">
      <w:pPr>
        <w:spacing w:before="100" w:beforeAutospacing="1" w:after="100" w:afterAutospacing="1" w:line="240" w:lineRule="auto"/>
        <w:rPr>
          <w:rFonts w:ascii="Times New Roman" w:eastAsia="Times New Roman" w:hAnsi="Times New Roman" w:cs="Times New Roman"/>
          <w:sz w:val="24"/>
          <w:szCs w:val="24"/>
          <w:lang w:eastAsia="it-IT"/>
        </w:rPr>
      </w:pPr>
      <w:r w:rsidRPr="002A0AE0">
        <w:rPr>
          <w:rFonts w:ascii="Times New Roman" w:eastAsia="Times New Roman" w:hAnsi="Times New Roman" w:cs="Times New Roman"/>
          <w:sz w:val="24"/>
          <w:szCs w:val="24"/>
          <w:lang w:eastAsia="it-IT"/>
        </w:rPr>
        <w:t>Nella domanda, oltre i dati anagrafici e i relativi recapiti telefonici e di posta elettronica, gli studenti dovranno in particolare autocertificare di essere iscritti ai corsi di laurea riportati sul Bando e, per gli studenti di Studi Umanistici, autocertificare gli esami sostenuti nei SSD L ART/02 Storia dell’arte moderna e L-ART/04 Museologia e M-STO/04 Storia contemporanea, mentre per gli studenti iscritti alla Laurea triennale in scienze dell’Architettura gli esami di Storia dell’Architettura 1 e 2 (ICAR/18). Le informazioni riguardanti la carriera universitaria (regolarità del corso, numero di CFU acquisiti e votazioni) saranno gli elementi valutati dalla Commissione per stilare la relativa graduatoria.</w:t>
      </w:r>
      <w:r w:rsidRPr="002A0AE0">
        <w:rPr>
          <w:rFonts w:ascii="Times New Roman" w:eastAsia="Times New Roman" w:hAnsi="Times New Roman" w:cs="Times New Roman"/>
          <w:sz w:val="24"/>
          <w:szCs w:val="24"/>
          <w:lang w:eastAsia="it-IT"/>
        </w:rPr>
        <w:br/>
        <w:t>La pubblicazione degli esiti della valutazione delle domande pervenute è prevista entro e non oltre il 07/07/2023 presso i siti web delle Segreterie Didattiche di appartenenza.</w:t>
      </w:r>
    </w:p>
    <w:p w:rsidR="00F73D87" w:rsidRDefault="00F73D87">
      <w:bookmarkStart w:id="0" w:name="_GoBack"/>
      <w:bookmarkEnd w:id="0"/>
    </w:p>
    <w:sectPr w:rsidR="00F73D8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0AE0" w:rsidRDefault="002A0AE0" w:rsidP="002A0AE0">
      <w:pPr>
        <w:spacing w:after="0" w:line="240" w:lineRule="auto"/>
      </w:pPr>
      <w:r>
        <w:separator/>
      </w:r>
    </w:p>
  </w:endnote>
  <w:endnote w:type="continuationSeparator" w:id="0">
    <w:p w:rsidR="002A0AE0" w:rsidRDefault="002A0AE0" w:rsidP="002A0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0AE0" w:rsidRDefault="002A0AE0" w:rsidP="002A0AE0">
      <w:pPr>
        <w:spacing w:after="0" w:line="240" w:lineRule="auto"/>
      </w:pPr>
      <w:r>
        <w:separator/>
      </w:r>
    </w:p>
  </w:footnote>
  <w:footnote w:type="continuationSeparator" w:id="0">
    <w:p w:rsidR="002A0AE0" w:rsidRDefault="002A0AE0" w:rsidP="002A0A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AE0"/>
    <w:rsid w:val="002A0AE0"/>
    <w:rsid w:val="009E1865"/>
    <w:rsid w:val="00F73D8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9FA99B6A-D48F-4E62-91B0-FF4AE9EE4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3">
    <w:name w:val="heading 3"/>
    <w:basedOn w:val="Normale"/>
    <w:link w:val="Titolo3Carattere"/>
    <w:uiPriority w:val="9"/>
    <w:qFormat/>
    <w:rsid w:val="002A0AE0"/>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2A0AE0"/>
    <w:rPr>
      <w:rFonts w:ascii="Times New Roman" w:eastAsia="Times New Roman" w:hAnsi="Times New Roman" w:cs="Times New Roman"/>
      <w:b/>
      <w:bCs/>
      <w:sz w:val="27"/>
      <w:szCs w:val="27"/>
      <w:lang w:eastAsia="it-IT"/>
    </w:rPr>
  </w:style>
  <w:style w:type="paragraph" w:styleId="NormaleWeb">
    <w:name w:val="Normal (Web)"/>
    <w:basedOn w:val="Normale"/>
    <w:uiPriority w:val="99"/>
    <w:semiHidden/>
    <w:unhideWhenUsed/>
    <w:rsid w:val="002A0AE0"/>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2A0AE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624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andidatureavvisi.stage@uniroma3.it" TargetMode="Externa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C097C23FBA45B9EC6ADDD5BAEF34" ma:contentTypeVersion="17" ma:contentTypeDescription="Creare un nuovo documento." ma:contentTypeScope="" ma:versionID="e2fedcd6847fa4e164f981a06965a923">
  <xsd:schema xmlns:xsd="http://www.w3.org/2001/XMLSchema" xmlns:xs="http://www.w3.org/2001/XMLSchema" xmlns:p="http://schemas.microsoft.com/office/2006/metadata/properties" xmlns:ns2="d5b050f9-afcf-4c15-935c-77dbe3c539c7" xmlns:ns3="09c87b53-9a22-4373-9f32-7c95a125b343" targetNamespace="http://schemas.microsoft.com/office/2006/metadata/properties" ma:root="true" ma:fieldsID="2437392c7ae2f0a6a2c9811eb7ffea47" ns2:_="" ns3:_="">
    <xsd:import namespace="d5b050f9-afcf-4c15-935c-77dbe3c539c7"/>
    <xsd:import namespace="09c87b53-9a22-4373-9f32-7c95a125b3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632034b-f79e-4a3f-aaac-bf39d506181a}"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9c87b53-9a22-4373-9f32-7c95a125b3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5b050f9-afcf-4c15-935c-77dbe3c539c7" xsi:nil="true"/>
    <lcf76f155ced4ddcb4097134ff3c332f xmlns="09c87b53-9a22-4373-9f32-7c95a125b34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5FBD396-3525-43CC-A39E-1A62FE781A54}"/>
</file>

<file path=customXml/itemProps2.xml><?xml version="1.0" encoding="utf-8"?>
<ds:datastoreItem xmlns:ds="http://schemas.openxmlformats.org/officeDocument/2006/customXml" ds:itemID="{17B92F57-F852-45A1-8542-A383B6B61862}"/>
</file>

<file path=customXml/itemProps3.xml><?xml version="1.0" encoding="utf-8"?>
<ds:datastoreItem xmlns:ds="http://schemas.openxmlformats.org/officeDocument/2006/customXml" ds:itemID="{636A2E4D-8831-4983-8B3E-6A716623A438}"/>
</file>

<file path=docProps/app.xml><?xml version="1.0" encoding="utf-8"?>
<Properties xmlns="http://schemas.openxmlformats.org/officeDocument/2006/extended-properties" xmlns:vt="http://schemas.openxmlformats.org/officeDocument/2006/docPropsVTypes">
  <Template>Normal</Template>
  <TotalTime>1</TotalTime>
  <Pages>2</Pages>
  <Words>770</Words>
  <Characters>4392</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Universit? degli Studi Roma 3</Company>
  <LinksUpToDate>false</LinksUpToDate>
  <CharactersWithSpaces>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Mariantoni</dc:creator>
  <cp:keywords/>
  <dc:description/>
  <cp:lastModifiedBy>Marina Mariantoni</cp:lastModifiedBy>
  <cp:revision>1</cp:revision>
  <dcterms:created xsi:type="dcterms:W3CDTF">2023-09-05T11:26:00Z</dcterms:created>
  <dcterms:modified xsi:type="dcterms:W3CDTF">2023-09-05T11:27:00Z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0x0101004D58C097C23FBA45B9EC6ADDD5BAEF34</vt:lpwstr>
  </property>
</Properties>
</file>