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27A00" w14:textId="77777777" w:rsidR="0073503E" w:rsidRDefault="0073503E" w:rsidP="0073503E">
      <w:pPr>
        <w:pStyle w:val="Titolo"/>
        <w:jc w:val="left"/>
        <w:rPr>
          <w:rFonts w:asciiTheme="minorHAnsi" w:hAnsiTheme="minorHAnsi"/>
          <w:color w:val="auto"/>
          <w:sz w:val="72"/>
          <w:szCs w:val="72"/>
        </w:rPr>
      </w:pPr>
    </w:p>
    <w:p w14:paraId="1E6D8996" w14:textId="6B43F9C9" w:rsidR="0073503E" w:rsidRPr="00BC0875" w:rsidRDefault="0073503E" w:rsidP="0073503E">
      <w:pPr>
        <w:pStyle w:val="Titolo"/>
        <w:jc w:val="left"/>
        <w:rPr>
          <w:rFonts w:asciiTheme="minorHAnsi" w:hAnsiTheme="minorHAnsi"/>
          <w:color w:val="auto"/>
          <w:sz w:val="72"/>
          <w:szCs w:val="72"/>
        </w:rPr>
      </w:pPr>
      <w:r w:rsidRPr="00BC0875">
        <w:rPr>
          <w:rFonts w:asciiTheme="minorHAnsi" w:hAnsiTheme="minorHAnsi"/>
          <w:color w:val="auto"/>
          <w:sz w:val="72"/>
          <w:szCs w:val="72"/>
        </w:rPr>
        <w:t>Ammissione</w:t>
      </w:r>
    </w:p>
    <w:p w14:paraId="029EEC24" w14:textId="77777777" w:rsidR="00147834" w:rsidRPr="00287452" w:rsidRDefault="00147834" w:rsidP="00147834"/>
    <w:p w14:paraId="029EEC25" w14:textId="77777777" w:rsidR="00147834" w:rsidRPr="00287452" w:rsidRDefault="00147834" w:rsidP="00147834"/>
    <w:p w14:paraId="029EEC26" w14:textId="77777777" w:rsidR="00147834" w:rsidRDefault="00147834" w:rsidP="00147834">
      <w:pPr>
        <w:pStyle w:val="Titolo"/>
        <w:jc w:val="left"/>
        <w:rPr>
          <w:rFonts w:asciiTheme="minorHAnsi" w:hAnsiTheme="minorHAnsi"/>
          <w:sz w:val="96"/>
          <w:szCs w:val="96"/>
        </w:rPr>
      </w:pPr>
      <w:r>
        <w:rPr>
          <w:rFonts w:asciiTheme="minorHAnsi" w:hAnsiTheme="minorHAnsi"/>
          <w:sz w:val="96"/>
          <w:szCs w:val="96"/>
        </w:rPr>
        <w:t>Prove integrative</w:t>
      </w:r>
    </w:p>
    <w:p w14:paraId="029EEC28" w14:textId="77777777" w:rsidR="00147834" w:rsidRDefault="00147834" w:rsidP="00FC5B44">
      <w:pPr>
        <w:pStyle w:val="Titolo"/>
        <w:jc w:val="left"/>
        <w:rPr>
          <w:rFonts w:asciiTheme="minorHAnsi" w:hAnsiTheme="minorHAnsi"/>
          <w:sz w:val="96"/>
          <w:szCs w:val="96"/>
        </w:rPr>
      </w:pPr>
      <w:r>
        <w:rPr>
          <w:rFonts w:asciiTheme="minorHAnsi" w:hAnsiTheme="minorHAnsi"/>
          <w:sz w:val="96"/>
          <w:szCs w:val="96"/>
        </w:rPr>
        <w:t>Revisore Legale</w:t>
      </w:r>
      <w:r w:rsidRPr="00287452">
        <w:rPr>
          <w:rFonts w:asciiTheme="minorHAnsi" w:hAnsiTheme="minorHAnsi"/>
          <w:sz w:val="96"/>
          <w:szCs w:val="96"/>
        </w:rPr>
        <w:t xml:space="preserve"> </w:t>
      </w:r>
    </w:p>
    <w:p w14:paraId="029EEC29" w14:textId="77777777" w:rsidR="00147834" w:rsidRPr="00287452" w:rsidRDefault="00147834" w:rsidP="00147834"/>
    <w:p w14:paraId="029EEC2A" w14:textId="77777777" w:rsidR="00147834" w:rsidRPr="00287452" w:rsidRDefault="00147834" w:rsidP="00147834"/>
    <w:p w14:paraId="029EEC2B" w14:textId="77777777" w:rsidR="00147834" w:rsidRPr="00D85877" w:rsidRDefault="00147834" w:rsidP="00147834"/>
    <w:p w14:paraId="029EEC2C" w14:textId="77777777" w:rsidR="00147834" w:rsidRDefault="00147834" w:rsidP="00147834">
      <w:pPr>
        <w:jc w:val="left"/>
      </w:pPr>
    </w:p>
    <w:p w14:paraId="029EEC2D" w14:textId="77777777" w:rsidR="00147834" w:rsidRDefault="00147834" w:rsidP="00147834">
      <w:pPr>
        <w:jc w:val="left"/>
      </w:pPr>
    </w:p>
    <w:p w14:paraId="029EEC2E" w14:textId="77777777" w:rsidR="00147834" w:rsidRDefault="00147834" w:rsidP="00147834"/>
    <w:p w14:paraId="029EEC2F" w14:textId="77777777" w:rsidR="00147834" w:rsidRDefault="00147834" w:rsidP="00147834"/>
    <w:p w14:paraId="029EEC30" w14:textId="77777777" w:rsidR="00147834" w:rsidRDefault="00147834" w:rsidP="00147834"/>
    <w:p w14:paraId="029EEC31" w14:textId="77777777" w:rsidR="00147834" w:rsidRDefault="00147834" w:rsidP="00147834"/>
    <w:p w14:paraId="029EEC32" w14:textId="77777777" w:rsidR="00147834" w:rsidRDefault="00147834" w:rsidP="00147834"/>
    <w:p w14:paraId="029EEC33" w14:textId="77777777" w:rsidR="00147834" w:rsidRDefault="00147834" w:rsidP="00147834"/>
    <w:p w14:paraId="029EEC34" w14:textId="77777777" w:rsidR="00147834" w:rsidRDefault="00147834" w:rsidP="00147834"/>
    <w:p w14:paraId="029EEC35" w14:textId="77777777" w:rsidR="00147834" w:rsidRDefault="00147834" w:rsidP="00147834"/>
    <w:p w14:paraId="029EEC36" w14:textId="03179713" w:rsidR="00147834" w:rsidRPr="003B23A0" w:rsidRDefault="00147834" w:rsidP="00147834">
      <w:pPr>
        <w:pStyle w:val="Titolo"/>
        <w:jc w:val="right"/>
        <w:rPr>
          <w:rFonts w:asciiTheme="minorHAnsi" w:hAnsiTheme="minorHAnsi"/>
        </w:rPr>
      </w:pPr>
      <w:r w:rsidRPr="003B23A0">
        <w:rPr>
          <w:rFonts w:asciiTheme="minorHAnsi" w:hAnsiTheme="minorHAnsi"/>
        </w:rPr>
        <w:t xml:space="preserve">Anno </w:t>
      </w:r>
      <w:r w:rsidR="00E66976">
        <w:rPr>
          <w:rFonts w:asciiTheme="minorHAnsi" w:hAnsiTheme="minorHAnsi"/>
        </w:rPr>
        <w:t>202</w:t>
      </w:r>
      <w:r w:rsidR="0075079B">
        <w:rPr>
          <w:rFonts w:asciiTheme="minorHAnsi" w:hAnsiTheme="minorHAnsi"/>
        </w:rPr>
        <w:t>6</w:t>
      </w:r>
    </w:p>
    <w:p w14:paraId="029EEC37" w14:textId="77777777" w:rsidR="00147834" w:rsidRDefault="00147834" w:rsidP="00147834"/>
    <w:p w14:paraId="029EEC38" w14:textId="77777777" w:rsidR="00147834" w:rsidRDefault="00147834" w:rsidP="00147834"/>
    <w:p w14:paraId="029EEC39" w14:textId="77777777" w:rsidR="00147834" w:rsidRDefault="00147834" w:rsidP="00147834"/>
    <w:p w14:paraId="029EEC3A" w14:textId="32830F33" w:rsidR="00147834" w:rsidRDefault="00147834" w:rsidP="00147834"/>
    <w:p w14:paraId="68EAD591" w14:textId="141004CE" w:rsidR="00FC5B44" w:rsidRDefault="00FC5B44" w:rsidP="00147834"/>
    <w:p w14:paraId="4595003E" w14:textId="77777777" w:rsidR="00FC5B44" w:rsidRDefault="00FC5B44" w:rsidP="00147834"/>
    <w:p w14:paraId="029EEC3B" w14:textId="77777777" w:rsidR="00147834" w:rsidRPr="00147834" w:rsidRDefault="00147834" w:rsidP="00147834"/>
    <w:p w14:paraId="029EEC3C" w14:textId="77777777" w:rsidR="00B427E3" w:rsidRPr="00107055" w:rsidRDefault="00B427E3" w:rsidP="00387B66">
      <w:pPr>
        <w:pStyle w:val="Titolo"/>
        <w:rPr>
          <w:rFonts w:asciiTheme="minorHAnsi" w:hAnsiTheme="minorHAnsi"/>
          <w:sz w:val="56"/>
          <w:szCs w:val="56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637709878"/>
        <w:docPartObj>
          <w:docPartGallery w:val="Table of Contents"/>
          <w:docPartUnique/>
        </w:docPartObj>
      </w:sdtPr>
      <w:sdtContent>
        <w:p w14:paraId="029EEC3D" w14:textId="77777777" w:rsidR="0014782E" w:rsidRPr="00107055" w:rsidRDefault="0014782E" w:rsidP="009D53C8">
          <w:pPr>
            <w:pStyle w:val="Titolosommario"/>
            <w:rPr>
              <w:rFonts w:asciiTheme="minorHAnsi" w:hAnsiTheme="minorHAnsi"/>
            </w:rPr>
          </w:pPr>
          <w:r w:rsidRPr="00107055">
            <w:rPr>
              <w:rFonts w:asciiTheme="minorHAnsi" w:hAnsiTheme="minorHAnsi"/>
            </w:rPr>
            <w:t>Sommario</w:t>
          </w:r>
        </w:p>
        <w:p w14:paraId="11D5B193" w14:textId="545718C9" w:rsidR="007E4BF3" w:rsidRDefault="0014782E">
          <w:pPr>
            <w:pStyle w:val="Sommario2"/>
            <w:rPr>
              <w:rFonts w:eastAsiaTheme="minorEastAsia"/>
              <w:kern w:val="2"/>
              <w:lang w:eastAsia="it-IT"/>
              <w14:ligatures w14:val="standardContextual"/>
            </w:rPr>
          </w:pPr>
          <w:r w:rsidRPr="00107055">
            <w:fldChar w:fldCharType="begin"/>
          </w:r>
          <w:r w:rsidRPr="00107055">
            <w:instrText xml:space="preserve"> TOC \o "1-3" \h \z \u </w:instrText>
          </w:r>
          <w:r w:rsidRPr="00107055">
            <w:fldChar w:fldCharType="separate"/>
          </w:r>
          <w:hyperlink w:anchor="_Toc165881405" w:history="1">
            <w:r w:rsidR="007E4BF3" w:rsidRPr="00EB7A63">
              <w:rPr>
                <w:rStyle w:val="Collegamentoipertestuale"/>
              </w:rPr>
              <w:t>Art. 1 - Disposizioni generali</w:t>
            </w:r>
            <w:r w:rsidR="007E4BF3">
              <w:rPr>
                <w:webHidden/>
              </w:rPr>
              <w:tab/>
            </w:r>
            <w:r w:rsidR="007E4BF3">
              <w:rPr>
                <w:webHidden/>
              </w:rPr>
              <w:fldChar w:fldCharType="begin"/>
            </w:r>
            <w:r w:rsidR="007E4BF3">
              <w:rPr>
                <w:webHidden/>
              </w:rPr>
              <w:instrText xml:space="preserve"> PAGEREF _Toc165881405 \h </w:instrText>
            </w:r>
            <w:r w:rsidR="007E4BF3">
              <w:rPr>
                <w:webHidden/>
              </w:rPr>
            </w:r>
            <w:r w:rsidR="007E4BF3">
              <w:rPr>
                <w:webHidden/>
              </w:rPr>
              <w:fldChar w:fldCharType="separate"/>
            </w:r>
            <w:r w:rsidR="00C76473">
              <w:rPr>
                <w:webHidden/>
              </w:rPr>
              <w:t>3</w:t>
            </w:r>
            <w:r w:rsidR="007E4BF3">
              <w:rPr>
                <w:webHidden/>
              </w:rPr>
              <w:fldChar w:fldCharType="end"/>
            </w:r>
          </w:hyperlink>
        </w:p>
        <w:p w14:paraId="4E0A15F7" w14:textId="7D5AFA78" w:rsidR="007E4BF3" w:rsidRDefault="007E4BF3">
          <w:pPr>
            <w:pStyle w:val="Sommario2"/>
            <w:rPr>
              <w:rFonts w:eastAsiaTheme="minorEastAsia"/>
              <w:kern w:val="2"/>
              <w:lang w:eastAsia="it-IT"/>
              <w14:ligatures w14:val="standardContextual"/>
            </w:rPr>
          </w:pPr>
          <w:hyperlink w:anchor="_Toc165881406" w:history="1">
            <w:r w:rsidRPr="00EB7A63">
              <w:rPr>
                <w:rStyle w:val="Collegamentoipertestuale"/>
              </w:rPr>
              <w:t>Art. 2 - Requisiti per l’ammissione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_Toc165881406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C76473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3F97C18" w14:textId="292AF9D4" w:rsidR="007E4BF3" w:rsidRDefault="007E4BF3">
          <w:pPr>
            <w:pStyle w:val="Sommario2"/>
            <w:rPr>
              <w:rFonts w:eastAsiaTheme="minorEastAsia"/>
              <w:kern w:val="2"/>
              <w:lang w:eastAsia="it-IT"/>
              <w14:ligatures w14:val="standardContextual"/>
            </w:rPr>
          </w:pPr>
          <w:hyperlink w:anchor="_Toc165881407" w:history="1">
            <w:r w:rsidRPr="00EB7A63">
              <w:rPr>
                <w:rStyle w:val="Collegamentoipertestuale"/>
              </w:rPr>
              <w:t>Art. 3 – Prove d’esame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_Toc165881407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C76473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51A9CFB" w14:textId="68FFDD0E" w:rsidR="007E4BF3" w:rsidRDefault="007E4BF3">
          <w:pPr>
            <w:pStyle w:val="Sommario2"/>
            <w:rPr>
              <w:rFonts w:eastAsiaTheme="minorEastAsia"/>
              <w:kern w:val="2"/>
              <w:lang w:eastAsia="it-IT"/>
              <w14:ligatures w14:val="standardContextual"/>
            </w:rPr>
          </w:pPr>
          <w:hyperlink w:anchor="_Toc165881408" w:history="1">
            <w:r w:rsidRPr="00EB7A63">
              <w:rPr>
                <w:rStyle w:val="Collegamentoipertestuale"/>
              </w:rPr>
              <w:t>Art. 4 – Domanda di ammissione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_Toc165881408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C76473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29051131" w14:textId="62C8770F" w:rsidR="007E4BF3" w:rsidRDefault="007E4BF3">
          <w:pPr>
            <w:pStyle w:val="Sommario2"/>
            <w:rPr>
              <w:rFonts w:eastAsiaTheme="minorEastAsia"/>
              <w:kern w:val="2"/>
              <w:lang w:eastAsia="it-IT"/>
              <w14:ligatures w14:val="standardContextual"/>
            </w:rPr>
          </w:pPr>
          <w:hyperlink w:anchor="_Toc165881409" w:history="1">
            <w:r w:rsidRPr="00EB7A63">
              <w:rPr>
                <w:rStyle w:val="Collegamentoipertestuale"/>
              </w:rPr>
              <w:t>Art. 5 – Informazioni utili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_Toc165881409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C76473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42714DA2" w14:textId="08FFC4BA" w:rsidR="007E4BF3" w:rsidRDefault="007E4BF3">
          <w:pPr>
            <w:pStyle w:val="Sommario2"/>
            <w:rPr>
              <w:rFonts w:eastAsiaTheme="minorEastAsia"/>
              <w:kern w:val="2"/>
              <w:lang w:eastAsia="it-IT"/>
              <w14:ligatures w14:val="standardContextual"/>
            </w:rPr>
          </w:pPr>
          <w:hyperlink w:anchor="_Toc165881410" w:history="1">
            <w:r w:rsidRPr="00EB7A63">
              <w:rPr>
                <w:rStyle w:val="Collegamentoipertestuale"/>
              </w:rPr>
              <w:t>Art. 6 - Informativa e privacy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_Toc165881410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C76473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0FBC089C" w14:textId="1E932F80" w:rsidR="007E4BF3" w:rsidRDefault="007E4BF3">
          <w:pPr>
            <w:pStyle w:val="Sommario2"/>
            <w:rPr>
              <w:rFonts w:eastAsiaTheme="minorEastAsia"/>
              <w:kern w:val="2"/>
              <w:lang w:eastAsia="it-IT"/>
              <w14:ligatures w14:val="standardContextual"/>
            </w:rPr>
          </w:pPr>
          <w:hyperlink w:anchor="_Toc165881411" w:history="1">
            <w:r w:rsidRPr="00EB7A63">
              <w:rPr>
                <w:rStyle w:val="Collegamentoipertestuale"/>
              </w:rPr>
              <w:t>Art. 7 - Contatti utili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_Toc165881411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C76473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3BA30A76" w14:textId="6F80D4B2" w:rsidR="007E4BF3" w:rsidRDefault="007E4BF3">
          <w:pPr>
            <w:pStyle w:val="Sommario1"/>
            <w:rPr>
              <w:rFonts w:eastAsiaTheme="minorEastAsia"/>
              <w:kern w:val="2"/>
              <w:lang w:eastAsia="it-IT"/>
              <w14:ligatures w14:val="standardContextual"/>
            </w:rPr>
          </w:pPr>
          <w:hyperlink w:anchor="_Toc165881412" w:history="1">
            <w:r w:rsidRPr="00EB7A63">
              <w:rPr>
                <w:rStyle w:val="Collegamentoipertestuale"/>
              </w:rPr>
              <w:t>Art. 9 - Responsabile del procedimento amministrativo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_Toc165881412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C76473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029EEC46" w14:textId="78D516C6" w:rsidR="0014782E" w:rsidRPr="00107055" w:rsidRDefault="0014782E" w:rsidP="009D53C8">
          <w:r w:rsidRPr="00107055">
            <w:fldChar w:fldCharType="end"/>
          </w:r>
        </w:p>
      </w:sdtContent>
    </w:sdt>
    <w:p w14:paraId="029EEC47" w14:textId="77777777" w:rsidR="00014343" w:rsidRDefault="00014343" w:rsidP="009D53C8"/>
    <w:p w14:paraId="029EEC48" w14:textId="77777777" w:rsidR="00940654" w:rsidRDefault="00940654" w:rsidP="009D53C8"/>
    <w:p w14:paraId="029EEC49" w14:textId="77777777" w:rsidR="00940654" w:rsidRDefault="00940654" w:rsidP="009D53C8"/>
    <w:p w14:paraId="029EEC4A" w14:textId="77777777" w:rsidR="00940654" w:rsidRDefault="00940654" w:rsidP="009D53C8"/>
    <w:p w14:paraId="029EEC4B" w14:textId="77777777" w:rsidR="00940654" w:rsidRDefault="00940654" w:rsidP="009D53C8"/>
    <w:p w14:paraId="029EEC4C" w14:textId="77777777" w:rsidR="00940654" w:rsidRDefault="00940654" w:rsidP="009D53C8"/>
    <w:p w14:paraId="029EEC4D" w14:textId="77777777" w:rsidR="00940654" w:rsidRDefault="00940654" w:rsidP="009D53C8"/>
    <w:p w14:paraId="029EEC4E" w14:textId="77777777" w:rsidR="00940654" w:rsidRDefault="00940654" w:rsidP="009D53C8"/>
    <w:p w14:paraId="029EEC4F" w14:textId="77777777" w:rsidR="00940654" w:rsidRDefault="00940654" w:rsidP="009D53C8"/>
    <w:p w14:paraId="029EEC50" w14:textId="77777777" w:rsidR="00940654" w:rsidRDefault="00940654" w:rsidP="009D53C8"/>
    <w:p w14:paraId="029EEC51" w14:textId="77777777" w:rsidR="00940654" w:rsidRDefault="00940654" w:rsidP="009D53C8"/>
    <w:p w14:paraId="029EEC52" w14:textId="77777777" w:rsidR="00940654" w:rsidRDefault="00940654" w:rsidP="009D53C8"/>
    <w:p w14:paraId="029EEC53" w14:textId="77777777" w:rsidR="00940654" w:rsidRDefault="00940654" w:rsidP="009D53C8"/>
    <w:p w14:paraId="029EEC54" w14:textId="77777777" w:rsidR="00940654" w:rsidRDefault="00940654" w:rsidP="009D53C8"/>
    <w:p w14:paraId="029EEC55" w14:textId="77777777" w:rsidR="00940654" w:rsidRDefault="00940654" w:rsidP="009D53C8"/>
    <w:p w14:paraId="029EEC56" w14:textId="77777777" w:rsidR="00940654" w:rsidRDefault="00940654" w:rsidP="009D53C8"/>
    <w:p w14:paraId="029EEC57" w14:textId="77777777" w:rsidR="00940654" w:rsidRDefault="00940654" w:rsidP="009D53C8"/>
    <w:p w14:paraId="029EEC58" w14:textId="77777777" w:rsidR="00147834" w:rsidRDefault="00147834" w:rsidP="009D53C8"/>
    <w:p w14:paraId="029EEC59" w14:textId="77777777" w:rsidR="00147834" w:rsidRDefault="00147834" w:rsidP="009D53C8"/>
    <w:p w14:paraId="029EEC5A" w14:textId="77777777" w:rsidR="00147834" w:rsidRDefault="00147834" w:rsidP="009D53C8"/>
    <w:p w14:paraId="029EEC5B" w14:textId="77777777" w:rsidR="00147834" w:rsidRDefault="00147834" w:rsidP="009D53C8"/>
    <w:p w14:paraId="029EEC5C" w14:textId="77777777" w:rsidR="00147834" w:rsidRDefault="00147834" w:rsidP="009D53C8"/>
    <w:p w14:paraId="029EEC5D" w14:textId="77777777" w:rsidR="00147834" w:rsidRDefault="00147834" w:rsidP="009D53C8"/>
    <w:p w14:paraId="029EEC5E" w14:textId="77777777" w:rsidR="00940654" w:rsidRDefault="00940654" w:rsidP="009D53C8"/>
    <w:p w14:paraId="029EEC5F" w14:textId="4AAAF343" w:rsidR="00940654" w:rsidRDefault="00940654" w:rsidP="009D53C8"/>
    <w:p w14:paraId="1B43390B" w14:textId="77777777" w:rsidR="0073503E" w:rsidRDefault="0073503E" w:rsidP="009D53C8"/>
    <w:p w14:paraId="3DA48F82" w14:textId="77777777" w:rsidR="00FC5B44" w:rsidRPr="00107055" w:rsidRDefault="00FC5B44" w:rsidP="009D53C8"/>
    <w:p w14:paraId="029EEC61" w14:textId="77777777" w:rsidR="00014343" w:rsidRPr="00107055" w:rsidRDefault="00A673BF" w:rsidP="008F4270">
      <w:pPr>
        <w:pStyle w:val="Titolo2"/>
        <w:numPr>
          <w:ilvl w:val="0"/>
          <w:numId w:val="0"/>
        </w:numPr>
        <w:ind w:right="-1306"/>
      </w:pPr>
      <w:bookmarkStart w:id="0" w:name="_Ref505078383"/>
      <w:bookmarkStart w:id="1" w:name="_Toc165881405"/>
      <w:r w:rsidRPr="00107055">
        <w:lastRenderedPageBreak/>
        <w:t xml:space="preserve">Art. 1 - </w:t>
      </w:r>
      <w:r w:rsidR="00014343" w:rsidRPr="00107055">
        <w:t>Disposizioni generali</w:t>
      </w:r>
      <w:bookmarkEnd w:id="0"/>
      <w:bookmarkEnd w:id="1"/>
      <w:r w:rsidR="00014343" w:rsidRPr="00107055">
        <w:t xml:space="preserve"> </w:t>
      </w:r>
    </w:p>
    <w:p w14:paraId="029EEC62" w14:textId="412D7308" w:rsidR="00FE52E3" w:rsidRDefault="00302220" w:rsidP="00554FBB">
      <w:pPr>
        <w:spacing w:line="240" w:lineRule="auto"/>
      </w:pPr>
      <w:r w:rsidRPr="00107055">
        <w:t xml:space="preserve">Il presente bando contiene le disposizioni che regolano </w:t>
      </w:r>
      <w:r w:rsidR="00C2422C">
        <w:t>la partecipazione alle prove integrative finalizzate all’esercizio della Revisione Legale</w:t>
      </w:r>
      <w:r w:rsidR="004B0F56">
        <w:t xml:space="preserve"> </w:t>
      </w:r>
      <w:r w:rsidR="003518FA">
        <w:t xml:space="preserve">per l’anno </w:t>
      </w:r>
      <w:r w:rsidR="00147834">
        <w:t>202</w:t>
      </w:r>
      <w:r w:rsidR="0075079B">
        <w:t>6</w:t>
      </w:r>
      <w:r w:rsidR="00C2422C">
        <w:t xml:space="preserve"> come stabilito dal DM 63/2016</w:t>
      </w:r>
      <w:r w:rsidR="003518FA">
        <w:t>.</w:t>
      </w:r>
    </w:p>
    <w:p w14:paraId="029EEC63" w14:textId="77777777" w:rsidR="00554FBB" w:rsidRDefault="00554FBB" w:rsidP="00554FBB">
      <w:pPr>
        <w:spacing w:line="240" w:lineRule="auto"/>
      </w:pPr>
    </w:p>
    <w:p w14:paraId="3142C360" w14:textId="77777777" w:rsidR="00B42615" w:rsidRPr="00161051" w:rsidRDefault="00B42615" w:rsidP="00B42615">
      <w:pPr>
        <w:pStyle w:val="Sottotitolo"/>
        <w:rPr>
          <w:rStyle w:val="Enfasiintensa"/>
          <w:rFonts w:cstheme="minorHAnsi"/>
          <w:b w:val="0"/>
          <w:i w:val="0"/>
          <w:iCs w:val="0"/>
          <w:color w:val="auto"/>
          <w:sz w:val="20"/>
          <w:szCs w:val="20"/>
        </w:rPr>
      </w:pPr>
      <w:r w:rsidRPr="00161051">
        <w:rPr>
          <w:rStyle w:val="Enfasiintensa"/>
          <w:rFonts w:cstheme="minorHAnsi"/>
          <w:b w:val="0"/>
          <w:i w:val="0"/>
          <w:iCs w:val="0"/>
          <w:color w:val="auto"/>
          <w:sz w:val="20"/>
          <w:szCs w:val="20"/>
        </w:rPr>
        <w:t>Registrazione ai servizi online e procedure online</w:t>
      </w:r>
    </w:p>
    <w:p w14:paraId="694E0B9F" w14:textId="77777777" w:rsidR="00B42615" w:rsidRDefault="00B42615" w:rsidP="00B42615">
      <w:pPr>
        <w:spacing w:line="240" w:lineRule="auto"/>
      </w:pPr>
      <w:r>
        <w:rPr>
          <w:iCs/>
          <w:szCs w:val="24"/>
        </w:rPr>
        <w:t xml:space="preserve">Tutte </w:t>
      </w:r>
      <w:r>
        <w:t xml:space="preserve">le istruzioni per lo svolgimento delle procedure indicate nel presente bando sono pubblicate alla pagina </w:t>
      </w:r>
      <w:hyperlink r:id="rId11" w:history="1">
        <w:r w:rsidRPr="00530203">
          <w:rPr>
            <w:rStyle w:val="Collegamentoipertestuale"/>
          </w:rPr>
          <w:t>https://portalestudente.uniroma3.it/accedi/area-studenti/istruzioni/</w:t>
        </w:r>
      </w:hyperlink>
      <w:r>
        <w:t xml:space="preserve">. </w:t>
      </w:r>
    </w:p>
    <w:p w14:paraId="7220B31E" w14:textId="77777777" w:rsidR="00B42615" w:rsidRDefault="00B42615" w:rsidP="00B42615">
      <w:pPr>
        <w:spacing w:line="240" w:lineRule="auto"/>
      </w:pPr>
      <w:r>
        <w:t xml:space="preserve">Per accedere a tutte le procedure descritte nel presente bando è necessario effettuare preventivamente la registrazione ai servizi online collegandosi al link </w:t>
      </w:r>
      <w:hyperlink r:id="rId12" w:history="1">
        <w:r>
          <w:rPr>
            <w:rStyle w:val="Collegamentoipertestuale"/>
          </w:rPr>
          <w:t>https://gomp.uniroma3.it/</w:t>
        </w:r>
      </w:hyperlink>
      <w:r>
        <w:t>. Conclusa la registrazione, il sistema assegna le credenziali di accesso (un nome utente e una password) che consentiranno l’accesso all’area riservata e a tutti i servizi online attivati dall’Ateneo.</w:t>
      </w:r>
    </w:p>
    <w:p w14:paraId="6B84765D" w14:textId="77777777" w:rsidR="00B42615" w:rsidRPr="00EF05CF" w:rsidRDefault="00B42615" w:rsidP="00B42615">
      <w:pPr>
        <w:spacing w:line="240" w:lineRule="auto"/>
        <w:rPr>
          <w:color w:val="0000FF"/>
          <w:u w:val="single"/>
        </w:rPr>
      </w:pPr>
      <w:r>
        <w:t>Nel caso in cui si riscontrassero problemi tecnici relativi all’accesso ai servizi online o allo svolgimento delle procedure online, si può richiedere assistenza al link</w:t>
      </w:r>
      <w:r w:rsidRPr="00C32AA8">
        <w:t xml:space="preserve"> </w:t>
      </w:r>
      <w:hyperlink r:id="rId13" w:history="1">
        <w:r w:rsidRPr="00211C2C">
          <w:rPr>
            <w:rStyle w:val="Collegamentoipertestuale"/>
          </w:rPr>
          <w:t>https://portalestudente.uniroma3.it/accedi/area-studenti/</w:t>
        </w:r>
      </w:hyperlink>
    </w:p>
    <w:p w14:paraId="029EEC65" w14:textId="77777777" w:rsidR="009B52C1" w:rsidRDefault="00035653" w:rsidP="00EE4596">
      <w:pPr>
        <w:pStyle w:val="Titolo2"/>
        <w:numPr>
          <w:ilvl w:val="0"/>
          <w:numId w:val="0"/>
        </w:numPr>
      </w:pPr>
      <w:bookmarkStart w:id="2" w:name="_Toc165881406"/>
      <w:r w:rsidRPr="00107055">
        <w:t xml:space="preserve">Art. 2 - </w:t>
      </w:r>
      <w:r w:rsidR="009B52C1" w:rsidRPr="00107055">
        <w:t>Requisiti per l’ammissione</w:t>
      </w:r>
      <w:bookmarkEnd w:id="2"/>
      <w:r w:rsidR="009B52C1" w:rsidRPr="00107055">
        <w:t xml:space="preserve"> </w:t>
      </w:r>
    </w:p>
    <w:p w14:paraId="029EEC66" w14:textId="77777777" w:rsidR="00C2422C" w:rsidRPr="00C2422C" w:rsidRDefault="00C2422C" w:rsidP="00C2422C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1C2024"/>
          <w:lang w:eastAsia="it-IT"/>
        </w:rPr>
      </w:pPr>
      <w:r>
        <w:rPr>
          <w:rFonts w:eastAsia="Times New Roman" w:cs="Times New Roman"/>
          <w:color w:val="1C2024"/>
          <w:lang w:eastAsia="it-IT"/>
        </w:rPr>
        <w:t>Per coloro</w:t>
      </w:r>
      <w:r w:rsidRPr="00C2422C">
        <w:rPr>
          <w:rFonts w:eastAsia="Times New Roman" w:cs="Times New Roman"/>
          <w:color w:val="1C2024"/>
          <w:lang w:eastAsia="it-IT"/>
        </w:rPr>
        <w:t xml:space="preserve"> che intendono </w:t>
      </w:r>
      <w:r>
        <w:rPr>
          <w:rFonts w:eastAsia="Times New Roman" w:cs="Times New Roman"/>
          <w:color w:val="1C2024"/>
          <w:lang w:eastAsia="it-IT"/>
        </w:rPr>
        <w:t>abilitarsi alla professione di D</w:t>
      </w:r>
      <w:r w:rsidRPr="00C2422C">
        <w:rPr>
          <w:rFonts w:eastAsia="Times New Roman" w:cs="Times New Roman"/>
          <w:color w:val="1C2024"/>
          <w:lang w:eastAsia="it-IT"/>
        </w:rPr>
        <w:t xml:space="preserve">ottore </w:t>
      </w:r>
      <w:r>
        <w:rPr>
          <w:rFonts w:eastAsia="Times New Roman" w:cs="Times New Roman"/>
          <w:color w:val="1C2024"/>
          <w:lang w:eastAsia="it-IT"/>
        </w:rPr>
        <w:t>Commercialista ed Esperto C</w:t>
      </w:r>
      <w:r w:rsidRPr="00C2422C">
        <w:rPr>
          <w:rFonts w:eastAsia="Times New Roman" w:cs="Times New Roman"/>
          <w:color w:val="1C2024"/>
          <w:lang w:eastAsia="it-IT"/>
        </w:rPr>
        <w:t>ontabile ed espletare le prove integrative</w:t>
      </w:r>
      <w:r>
        <w:rPr>
          <w:rFonts w:eastAsia="Times New Roman" w:cs="Times New Roman"/>
          <w:color w:val="1C2024"/>
          <w:lang w:eastAsia="it-IT"/>
        </w:rPr>
        <w:t xml:space="preserve"> nella medesima sessione</w:t>
      </w:r>
      <w:r w:rsidRPr="00C2422C">
        <w:rPr>
          <w:rFonts w:eastAsia="Times New Roman" w:cs="Times New Roman"/>
          <w:color w:val="1C2024"/>
          <w:lang w:eastAsia="it-IT"/>
        </w:rPr>
        <w:t>: i titoli accademici richiesti per le rispettive abilitazioni all’</w:t>
      </w:r>
      <w:r>
        <w:rPr>
          <w:rFonts w:eastAsia="Times New Roman" w:cs="Times New Roman"/>
          <w:color w:val="1C2024"/>
          <w:lang w:eastAsia="it-IT"/>
        </w:rPr>
        <w:t>esercizio della professione di Dottore Commercialista e di Esperto Contabile.</w:t>
      </w:r>
    </w:p>
    <w:p w14:paraId="029EEC67" w14:textId="77777777" w:rsidR="00C2422C" w:rsidRDefault="00C2422C" w:rsidP="00C2422C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1C2024"/>
          <w:lang w:eastAsia="it-IT"/>
        </w:rPr>
      </w:pPr>
      <w:r>
        <w:rPr>
          <w:rFonts w:eastAsia="Times New Roman" w:cs="Times New Roman"/>
          <w:color w:val="1C2024"/>
          <w:lang w:eastAsia="it-IT"/>
        </w:rPr>
        <w:t>Per coloro</w:t>
      </w:r>
      <w:r w:rsidRPr="00C2422C">
        <w:rPr>
          <w:rFonts w:eastAsia="Times New Roman" w:cs="Times New Roman"/>
          <w:color w:val="1C2024"/>
          <w:lang w:eastAsia="it-IT"/>
        </w:rPr>
        <w:t xml:space="preserve"> che hanno già superato l’esame di Stato di cui agli articoli 46 e 47 del decreto legislativo 28 giugno 2005, n. 139 e intendono espletare le prove integrative: certificazione o dichiarazione ai sensi degli art. 46 e 47 del decreto del Presidente della Repubblica 28 dicembre 2000, n. 445, attestante la conseguita abilitazione all’</w:t>
      </w:r>
      <w:r>
        <w:rPr>
          <w:rFonts w:eastAsia="Times New Roman" w:cs="Times New Roman"/>
          <w:color w:val="1C2024"/>
          <w:lang w:eastAsia="it-IT"/>
        </w:rPr>
        <w:t>esercizio delle professioni di Dottore Commercialista ed Esperto C</w:t>
      </w:r>
      <w:r w:rsidRPr="00C2422C">
        <w:rPr>
          <w:rFonts w:eastAsia="Times New Roman" w:cs="Times New Roman"/>
          <w:color w:val="1C2024"/>
          <w:lang w:eastAsia="it-IT"/>
        </w:rPr>
        <w:t>ontabile.</w:t>
      </w:r>
    </w:p>
    <w:p w14:paraId="029EEC68" w14:textId="77777777" w:rsidR="00C2422C" w:rsidRPr="00ED0EFF" w:rsidRDefault="00C2422C" w:rsidP="00C2422C">
      <w:pPr>
        <w:pStyle w:val="PreformattatoHTML"/>
        <w:jc w:val="both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  <w:r w:rsidRPr="00ED0EFF">
        <w:rPr>
          <w:rFonts w:asciiTheme="minorHAnsi" w:hAnsiTheme="minorHAnsi" w:cs="Arial"/>
          <w:color w:val="000000"/>
          <w:sz w:val="22"/>
          <w:szCs w:val="22"/>
        </w:rPr>
        <w:t>Per tutti rimane fermo l’obbligo di aver completato il tirocinio previsto per l’accesso all’esercizio dell’attività di Revisore Legale come previsto dal D.M. 146/2012.</w:t>
      </w:r>
    </w:p>
    <w:p w14:paraId="029EEC69" w14:textId="77777777" w:rsidR="000F1C69" w:rsidRPr="00107055" w:rsidRDefault="000F1C69" w:rsidP="000F1C69">
      <w:pPr>
        <w:pStyle w:val="Titolo2"/>
        <w:numPr>
          <w:ilvl w:val="0"/>
          <w:numId w:val="0"/>
        </w:numPr>
      </w:pPr>
      <w:bookmarkStart w:id="3" w:name="_Toc165881407"/>
      <w:r w:rsidRPr="00107055">
        <w:t xml:space="preserve">Art. 3 – </w:t>
      </w:r>
      <w:r w:rsidR="00C2422C">
        <w:t>Prove d’esame</w:t>
      </w:r>
      <w:bookmarkEnd w:id="3"/>
    </w:p>
    <w:p w14:paraId="6CADFDEA" w14:textId="0178AC64" w:rsidR="00F70EFE" w:rsidRPr="00ED0EFF" w:rsidRDefault="00F70EFE" w:rsidP="00F70EFE">
      <w:pPr>
        <w:pStyle w:val="PreformattatoHTML"/>
        <w:jc w:val="both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  <w:r w:rsidRPr="00ED0EFF">
        <w:rPr>
          <w:rFonts w:asciiTheme="minorHAnsi" w:hAnsiTheme="minorHAnsi" w:cs="Arial"/>
          <w:color w:val="000000"/>
          <w:sz w:val="22"/>
          <w:szCs w:val="22"/>
        </w:rPr>
        <w:t xml:space="preserve">I </w:t>
      </w:r>
      <w:r>
        <w:rPr>
          <w:rFonts w:asciiTheme="minorHAnsi" w:hAnsiTheme="minorHAnsi" w:cs="Arial"/>
          <w:color w:val="000000"/>
          <w:sz w:val="22"/>
          <w:szCs w:val="22"/>
        </w:rPr>
        <w:t>candidati</w:t>
      </w:r>
      <w:r w:rsidRPr="00ED0EFF">
        <w:rPr>
          <w:rFonts w:asciiTheme="minorHAnsi" w:hAnsiTheme="minorHAnsi" w:cs="Arial"/>
          <w:color w:val="000000"/>
          <w:sz w:val="22"/>
          <w:szCs w:val="22"/>
        </w:rPr>
        <w:t xml:space="preserve"> che hanno già superato l'esame di Stato di cui agli articoli 46 e 47 del decreto legislativo 28 giugno 2005, n. 139 ed i </w:t>
      </w:r>
      <w:r>
        <w:rPr>
          <w:rFonts w:asciiTheme="minorHAnsi" w:hAnsiTheme="minorHAnsi" w:cs="Arial"/>
          <w:color w:val="000000"/>
          <w:sz w:val="22"/>
          <w:szCs w:val="22"/>
        </w:rPr>
        <w:t>candidati</w:t>
      </w:r>
      <w:r w:rsidRPr="00ED0EFF">
        <w:rPr>
          <w:rFonts w:asciiTheme="minorHAnsi" w:hAnsiTheme="minorHAnsi" w:cs="Arial"/>
          <w:color w:val="000000"/>
          <w:sz w:val="22"/>
          <w:szCs w:val="22"/>
        </w:rPr>
        <w:t xml:space="preserve"> che intendono abilitarsi alle professioni di   Dottore Commercialista ed Esperto Contabile sono esonerati dalle prove scritte previste dall'articolo 5, comma 1, lettere a) e b), nonché dalle corrispondenti materie della prova orale. I medesimi sostengono le prove scritte </w:t>
      </w:r>
      <w:proofErr w:type="spellStart"/>
      <w:r w:rsidRPr="00ED0EFF">
        <w:rPr>
          <w:rFonts w:asciiTheme="minorHAnsi" w:hAnsiTheme="minorHAnsi" w:cs="Arial"/>
          <w:color w:val="000000"/>
          <w:sz w:val="22"/>
          <w:szCs w:val="22"/>
        </w:rPr>
        <w:t>ed</w:t>
      </w:r>
      <w:proofErr w:type="spellEnd"/>
      <w:r w:rsidRPr="00ED0EFF">
        <w:rPr>
          <w:rFonts w:asciiTheme="minorHAnsi" w:hAnsiTheme="minorHAnsi" w:cs="Arial"/>
          <w:color w:val="000000"/>
          <w:sz w:val="22"/>
          <w:szCs w:val="22"/>
        </w:rPr>
        <w:t xml:space="preserve"> orali sulle materie previste dall'articolo 5, comma 1, lettera c) del decreto.</w:t>
      </w:r>
    </w:p>
    <w:p w14:paraId="69F2E96D" w14:textId="77777777" w:rsidR="00F70EFE" w:rsidRPr="00ED0EFF" w:rsidRDefault="00F70EFE" w:rsidP="00F70EFE">
      <w:pPr>
        <w:pStyle w:val="PreformattatoHTML"/>
        <w:jc w:val="both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</w:p>
    <w:p w14:paraId="26F1D856" w14:textId="77777777" w:rsidR="00F70EFE" w:rsidRPr="00ED0EFF" w:rsidRDefault="00F70EFE" w:rsidP="00F70EFE">
      <w:pPr>
        <w:pStyle w:val="PreformattatoHTML"/>
        <w:jc w:val="both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  <w:r w:rsidRPr="00ED0EFF">
        <w:rPr>
          <w:rFonts w:asciiTheme="minorHAnsi" w:hAnsiTheme="minorHAnsi" w:cs="Arial"/>
          <w:color w:val="000000"/>
          <w:sz w:val="22"/>
          <w:szCs w:val="22"/>
        </w:rPr>
        <w:t>Le materie delle prove d’esame sono:</w:t>
      </w:r>
    </w:p>
    <w:p w14:paraId="270517A3" w14:textId="77777777" w:rsidR="00F70EFE" w:rsidRPr="00ED0EFF" w:rsidRDefault="00F70EFE" w:rsidP="00F70EFE">
      <w:pPr>
        <w:pStyle w:val="PreformattatoHTML"/>
        <w:jc w:val="both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</w:p>
    <w:p w14:paraId="09688B21" w14:textId="77777777" w:rsidR="00F70EFE" w:rsidRPr="00ED0EFF" w:rsidRDefault="00F70EFE" w:rsidP="00F70EFE">
      <w:pPr>
        <w:pStyle w:val="PreformattatoHTML"/>
        <w:numPr>
          <w:ilvl w:val="0"/>
          <w:numId w:val="39"/>
        </w:numPr>
        <w:jc w:val="both"/>
        <w:textAlignment w:val="baseline"/>
        <w:rPr>
          <w:rFonts w:asciiTheme="minorHAnsi" w:hAnsiTheme="minorHAnsi"/>
          <w:color w:val="000000"/>
          <w:sz w:val="22"/>
          <w:szCs w:val="22"/>
        </w:rPr>
      </w:pPr>
      <w:r w:rsidRPr="00ED0EFF">
        <w:rPr>
          <w:rFonts w:asciiTheme="minorHAnsi" w:hAnsiTheme="minorHAnsi" w:cs="Arial"/>
          <w:color w:val="000000"/>
          <w:sz w:val="22"/>
          <w:szCs w:val="22"/>
        </w:rPr>
        <w:t>Prova scritta sulle seguenti materie tecnico-professionali e della revisione:</w:t>
      </w:r>
    </w:p>
    <w:p w14:paraId="0AAE2C56" w14:textId="77777777" w:rsidR="00F70EFE" w:rsidRPr="00ED0EFF" w:rsidRDefault="00F70EFE" w:rsidP="00F70EFE">
      <w:pPr>
        <w:pStyle w:val="PreformattatoHTML"/>
        <w:ind w:left="720"/>
        <w:jc w:val="both"/>
        <w:textAlignment w:val="baseline"/>
        <w:rPr>
          <w:rFonts w:asciiTheme="minorHAnsi" w:hAnsiTheme="minorHAnsi"/>
          <w:color w:val="000000"/>
          <w:sz w:val="22"/>
          <w:szCs w:val="22"/>
        </w:rPr>
      </w:pPr>
    </w:p>
    <w:p w14:paraId="56E78D52" w14:textId="77777777" w:rsidR="00F70EFE" w:rsidRPr="00ED0EFF" w:rsidRDefault="00F70EFE" w:rsidP="00F70EFE">
      <w:pPr>
        <w:pStyle w:val="PreformattatoHTML"/>
        <w:numPr>
          <w:ilvl w:val="0"/>
          <w:numId w:val="40"/>
        </w:numPr>
        <w:jc w:val="both"/>
        <w:textAlignment w:val="baseline"/>
        <w:rPr>
          <w:rFonts w:asciiTheme="minorHAnsi" w:hAnsiTheme="minorHAnsi"/>
          <w:color w:val="000000"/>
          <w:sz w:val="22"/>
          <w:szCs w:val="22"/>
        </w:rPr>
      </w:pPr>
      <w:r w:rsidRPr="00ED0EFF">
        <w:rPr>
          <w:rFonts w:asciiTheme="minorHAnsi" w:hAnsiTheme="minorHAnsi" w:cs="Arial"/>
          <w:color w:val="000000"/>
          <w:sz w:val="22"/>
          <w:szCs w:val="22"/>
        </w:rPr>
        <w:t>Gestione del rischio e controllo interno</w:t>
      </w:r>
    </w:p>
    <w:p w14:paraId="0C2577D5" w14:textId="77777777" w:rsidR="00F70EFE" w:rsidRPr="00ED0EFF" w:rsidRDefault="00F70EFE" w:rsidP="00F70EFE">
      <w:pPr>
        <w:pStyle w:val="PreformattatoHTML"/>
        <w:numPr>
          <w:ilvl w:val="0"/>
          <w:numId w:val="40"/>
        </w:numPr>
        <w:jc w:val="both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  <w:r w:rsidRPr="00ED0EFF">
        <w:rPr>
          <w:rFonts w:asciiTheme="minorHAnsi" w:hAnsiTheme="minorHAnsi" w:cs="Arial"/>
          <w:color w:val="000000"/>
          <w:sz w:val="22"/>
          <w:szCs w:val="22"/>
        </w:rPr>
        <w:t>Principi di revisione nazionali e internazionali</w:t>
      </w:r>
    </w:p>
    <w:p w14:paraId="1472CF38" w14:textId="77777777" w:rsidR="00F70EFE" w:rsidRPr="00ED0EFF" w:rsidRDefault="00F70EFE" w:rsidP="00F70EFE">
      <w:pPr>
        <w:pStyle w:val="PreformattatoHTML"/>
        <w:numPr>
          <w:ilvl w:val="0"/>
          <w:numId w:val="40"/>
        </w:numPr>
        <w:jc w:val="both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  <w:r w:rsidRPr="00ED0EFF">
        <w:rPr>
          <w:rFonts w:asciiTheme="minorHAnsi" w:hAnsiTheme="minorHAnsi" w:cs="Arial"/>
          <w:color w:val="000000"/>
          <w:sz w:val="22"/>
          <w:szCs w:val="22"/>
        </w:rPr>
        <w:lastRenderedPageBreak/>
        <w:t>Disciplina della revisione legale</w:t>
      </w:r>
    </w:p>
    <w:p w14:paraId="13844A99" w14:textId="77777777" w:rsidR="00F70EFE" w:rsidRPr="00ED0EFF" w:rsidRDefault="00F70EFE" w:rsidP="00F70EFE">
      <w:pPr>
        <w:pStyle w:val="PreformattatoHTML"/>
        <w:numPr>
          <w:ilvl w:val="0"/>
          <w:numId w:val="40"/>
        </w:numPr>
        <w:jc w:val="both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  <w:r w:rsidRPr="00ED0EFF">
        <w:rPr>
          <w:rFonts w:asciiTheme="minorHAnsi" w:hAnsiTheme="minorHAnsi" w:cs="Arial"/>
          <w:color w:val="000000"/>
          <w:sz w:val="22"/>
          <w:szCs w:val="22"/>
        </w:rPr>
        <w:t>Deontologia professionale ed indipendenza</w:t>
      </w:r>
    </w:p>
    <w:p w14:paraId="552E8C59" w14:textId="77777777" w:rsidR="00F70EFE" w:rsidRPr="00ED0EFF" w:rsidRDefault="00F70EFE" w:rsidP="00F70EFE">
      <w:pPr>
        <w:pStyle w:val="PreformattatoHTML"/>
        <w:numPr>
          <w:ilvl w:val="0"/>
          <w:numId w:val="40"/>
        </w:numPr>
        <w:jc w:val="both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  <w:r w:rsidRPr="00ED0EFF">
        <w:rPr>
          <w:rFonts w:asciiTheme="minorHAnsi" w:hAnsiTheme="minorHAnsi" w:cs="Arial"/>
          <w:color w:val="000000"/>
          <w:sz w:val="22"/>
          <w:szCs w:val="22"/>
        </w:rPr>
        <w:t>Tecnica professionale della revisione</w:t>
      </w:r>
    </w:p>
    <w:p w14:paraId="75CB1815" w14:textId="77777777" w:rsidR="00F70EFE" w:rsidRPr="00ED0EFF" w:rsidRDefault="00F70EFE" w:rsidP="00F70EFE">
      <w:pPr>
        <w:pStyle w:val="PreformattatoHTML"/>
        <w:ind w:left="1272"/>
        <w:jc w:val="both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</w:p>
    <w:p w14:paraId="0B67D119" w14:textId="77777777" w:rsidR="00F70EFE" w:rsidRPr="00ED0EFF" w:rsidRDefault="00F70EFE" w:rsidP="00F70EFE">
      <w:pPr>
        <w:pStyle w:val="PreformattatoHTML"/>
        <w:numPr>
          <w:ilvl w:val="0"/>
          <w:numId w:val="39"/>
        </w:numPr>
        <w:jc w:val="both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  <w:r w:rsidRPr="00ED0EFF">
        <w:rPr>
          <w:rFonts w:asciiTheme="minorHAnsi" w:hAnsiTheme="minorHAnsi" w:cs="Arial"/>
          <w:color w:val="000000"/>
          <w:sz w:val="22"/>
          <w:szCs w:val="22"/>
        </w:rPr>
        <w:t>Prova orale sugli argomenti della prova scritta</w:t>
      </w:r>
    </w:p>
    <w:p w14:paraId="28CD5C1D" w14:textId="77777777" w:rsidR="00F70EFE" w:rsidRPr="00ED0EFF" w:rsidRDefault="00F70EFE" w:rsidP="00F70EFE">
      <w:pPr>
        <w:pStyle w:val="PreformattatoHTML"/>
        <w:ind w:left="720"/>
        <w:jc w:val="both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</w:p>
    <w:p w14:paraId="69538891" w14:textId="72AFD794" w:rsidR="00F70EFE" w:rsidRPr="00ED0EFF" w:rsidRDefault="00F70EFE" w:rsidP="00F70EFE">
      <w:pPr>
        <w:pStyle w:val="PreformattatoHTML"/>
        <w:jc w:val="both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  <w:r w:rsidRPr="00ED0EFF">
        <w:rPr>
          <w:rFonts w:asciiTheme="minorHAnsi" w:hAnsiTheme="minorHAnsi" w:cs="Arial"/>
          <w:color w:val="000000"/>
          <w:sz w:val="22"/>
          <w:szCs w:val="22"/>
        </w:rPr>
        <w:t xml:space="preserve">Le prove si svolgono nell’ambito dell’esame di Stato di abilitazione alla professione di Dottore </w:t>
      </w:r>
      <w:r w:rsidR="005435B2" w:rsidRPr="00ED0EFF">
        <w:rPr>
          <w:rFonts w:asciiTheme="minorHAnsi" w:hAnsiTheme="minorHAnsi" w:cs="Arial"/>
          <w:color w:val="000000"/>
          <w:sz w:val="22"/>
          <w:szCs w:val="22"/>
        </w:rPr>
        <w:t xml:space="preserve">Commercialista </w:t>
      </w:r>
      <w:r w:rsidR="005435B2">
        <w:rPr>
          <w:rFonts w:asciiTheme="minorHAnsi" w:hAnsiTheme="minorHAnsi" w:cs="Arial"/>
          <w:color w:val="000000"/>
          <w:sz w:val="22"/>
          <w:szCs w:val="22"/>
        </w:rPr>
        <w:t>o</w:t>
      </w:r>
      <w:r>
        <w:rPr>
          <w:rFonts w:asciiTheme="minorHAnsi" w:hAnsiTheme="minorHAnsi" w:cs="Arial"/>
          <w:color w:val="000000"/>
          <w:sz w:val="22"/>
          <w:szCs w:val="22"/>
        </w:rPr>
        <w:t xml:space="preserve"> di Esperto Contabile </w:t>
      </w:r>
      <w:r w:rsidRPr="00ED0EFF">
        <w:rPr>
          <w:rFonts w:asciiTheme="minorHAnsi" w:hAnsiTheme="minorHAnsi" w:cs="Arial"/>
          <w:color w:val="000000"/>
          <w:sz w:val="22"/>
          <w:szCs w:val="22"/>
        </w:rPr>
        <w:t>in apposite giornate dedicate agli aspiranti revisori.</w:t>
      </w:r>
    </w:p>
    <w:p w14:paraId="44AB202E" w14:textId="77777777" w:rsidR="00F70EFE" w:rsidRPr="00ED0EFF" w:rsidRDefault="00F70EFE" w:rsidP="00F70EFE">
      <w:pPr>
        <w:pStyle w:val="PreformattatoHTML"/>
        <w:jc w:val="both"/>
        <w:textAlignment w:val="baseline"/>
        <w:rPr>
          <w:rFonts w:asciiTheme="minorHAnsi" w:hAnsiTheme="minorHAnsi" w:cs="Arial"/>
          <w:color w:val="000000"/>
          <w:sz w:val="22"/>
          <w:szCs w:val="22"/>
        </w:rPr>
      </w:pPr>
      <w:r w:rsidRPr="00ED0EFF">
        <w:rPr>
          <w:rFonts w:asciiTheme="minorHAnsi" w:hAnsiTheme="minorHAnsi" w:cs="Arial"/>
          <w:color w:val="000000"/>
          <w:sz w:val="22"/>
          <w:szCs w:val="22"/>
        </w:rPr>
        <w:t>Per coloro che presentano contestuale domanda di partecipazione all’esame di Stato di Dottore Commercialista o di Esperto Contabile, le prove si svolgeranno dopo la conclusione dell’esame, previo superamento dello stesso.</w:t>
      </w:r>
    </w:p>
    <w:p w14:paraId="029EEC7A" w14:textId="77777777" w:rsidR="005D58E0" w:rsidRPr="00107055" w:rsidRDefault="00666331" w:rsidP="008406DA">
      <w:pPr>
        <w:pStyle w:val="Titolo2"/>
        <w:numPr>
          <w:ilvl w:val="0"/>
          <w:numId w:val="0"/>
        </w:numPr>
      </w:pPr>
      <w:bookmarkStart w:id="4" w:name="_Toc165881408"/>
      <w:r>
        <w:t>Art. 4</w:t>
      </w:r>
      <w:r w:rsidR="00035653" w:rsidRPr="00107055">
        <w:t xml:space="preserve"> </w:t>
      </w:r>
      <w:r w:rsidR="00A42135" w:rsidRPr="00107055">
        <w:t>–</w:t>
      </w:r>
      <w:r w:rsidR="00035653" w:rsidRPr="00107055">
        <w:t xml:space="preserve"> </w:t>
      </w:r>
      <w:r w:rsidR="00A42135" w:rsidRPr="00107055">
        <w:t>Domanda di ammissione</w:t>
      </w:r>
      <w:bookmarkEnd w:id="4"/>
    </w:p>
    <w:p w14:paraId="0CB55FF4" w14:textId="3746BF8E" w:rsidR="00A636FB" w:rsidRDefault="00706675" w:rsidP="00706675">
      <w:pPr>
        <w:numPr>
          <w:ilvl w:val="0"/>
          <w:numId w:val="29"/>
        </w:numPr>
        <w:autoSpaceDE w:val="0"/>
        <w:autoSpaceDN w:val="0"/>
        <w:adjustRightInd w:val="0"/>
        <w:spacing w:line="240" w:lineRule="auto"/>
        <w:rPr>
          <w:rFonts w:ascii="Calibri" w:hAnsi="Calibri" w:cs="Arial"/>
          <w:color w:val="000000"/>
        </w:rPr>
      </w:pPr>
      <w:r w:rsidRPr="00706675">
        <w:rPr>
          <w:rFonts w:ascii="Calibri" w:hAnsi="Calibri" w:cs="Arial"/>
          <w:color w:val="000000"/>
        </w:rPr>
        <w:t xml:space="preserve">La partecipazione </w:t>
      </w:r>
      <w:r w:rsidR="00523AB7">
        <w:rPr>
          <w:rFonts w:ascii="Calibri" w:hAnsi="Calibri" w:cs="Arial"/>
          <w:color w:val="000000"/>
        </w:rPr>
        <w:t>alle prove integrative</w:t>
      </w:r>
      <w:r w:rsidR="00534CDA">
        <w:rPr>
          <w:rFonts w:ascii="Calibri" w:hAnsi="Calibri" w:cs="Arial"/>
          <w:color w:val="000000"/>
        </w:rPr>
        <w:t xml:space="preserve"> </w:t>
      </w:r>
      <w:r w:rsidRPr="00706675">
        <w:rPr>
          <w:rFonts w:ascii="Calibri" w:hAnsi="Calibri" w:cs="Arial"/>
          <w:color w:val="000000"/>
        </w:rPr>
        <w:t xml:space="preserve">è subordinata, pena l’esclusione, all’iscrizione </w:t>
      </w:r>
      <w:r w:rsidRPr="00706675">
        <w:rPr>
          <w:rFonts w:ascii="Calibri" w:hAnsi="Calibri" w:cs="Arial"/>
          <w:color w:val="000000"/>
          <w:u w:val="single"/>
        </w:rPr>
        <w:t>esclusivamente</w:t>
      </w:r>
      <w:r w:rsidRPr="00706675">
        <w:rPr>
          <w:rFonts w:ascii="Calibri" w:hAnsi="Calibri" w:cs="Arial"/>
          <w:color w:val="000000"/>
        </w:rPr>
        <w:t xml:space="preserve"> con procedura on line</w:t>
      </w:r>
      <w:r w:rsidR="00523AB7">
        <w:rPr>
          <w:rFonts w:ascii="Calibri" w:hAnsi="Calibri" w:cs="Arial"/>
          <w:color w:val="000000"/>
        </w:rPr>
        <w:t xml:space="preserve"> </w:t>
      </w:r>
      <w:r w:rsidR="00A636FB">
        <w:rPr>
          <w:rFonts w:ascii="Calibri" w:hAnsi="Calibri" w:cs="Arial"/>
          <w:color w:val="000000"/>
        </w:rPr>
        <w:t>entro le scadenze sotto indicate</w:t>
      </w:r>
    </w:p>
    <w:p w14:paraId="302F75AA" w14:textId="77777777" w:rsidR="00A636FB" w:rsidRDefault="00A636FB" w:rsidP="00A636FB">
      <w:pPr>
        <w:autoSpaceDE w:val="0"/>
        <w:autoSpaceDN w:val="0"/>
        <w:adjustRightInd w:val="0"/>
        <w:spacing w:line="240" w:lineRule="auto"/>
        <w:ind w:left="720"/>
        <w:rPr>
          <w:rFonts w:ascii="Calibri" w:hAnsi="Calibri" w:cs="Arial"/>
          <w:color w:val="000000"/>
        </w:rPr>
      </w:pPr>
    </w:p>
    <w:tbl>
      <w:tblPr>
        <w:tblStyle w:val="Grigliatabella"/>
        <w:tblW w:w="9213" w:type="dxa"/>
        <w:tblInd w:w="421" w:type="dxa"/>
        <w:tblLook w:val="04A0" w:firstRow="1" w:lastRow="0" w:firstColumn="1" w:lastColumn="0" w:noHBand="0" w:noVBand="1"/>
      </w:tblPr>
      <w:tblGrid>
        <w:gridCol w:w="2055"/>
        <w:gridCol w:w="3615"/>
        <w:gridCol w:w="3543"/>
      </w:tblGrid>
      <w:tr w:rsidR="00702856" w14:paraId="1E3BA007" w14:textId="6B3AF78C" w:rsidTr="004F64CA">
        <w:tc>
          <w:tcPr>
            <w:tcW w:w="2055" w:type="dxa"/>
            <w:shd w:val="clear" w:color="auto" w:fill="DEEAF6" w:themeFill="accent1" w:themeFillTint="33"/>
          </w:tcPr>
          <w:p w14:paraId="252EDAD3" w14:textId="77777777" w:rsidR="00702856" w:rsidRDefault="00702856" w:rsidP="00387E21">
            <w:pPr>
              <w:spacing w:line="240" w:lineRule="auto"/>
            </w:pPr>
            <w:r>
              <w:t>Professione</w:t>
            </w:r>
          </w:p>
        </w:tc>
        <w:tc>
          <w:tcPr>
            <w:tcW w:w="3615" w:type="dxa"/>
            <w:shd w:val="clear" w:color="auto" w:fill="DEEAF6" w:themeFill="accent1" w:themeFillTint="33"/>
          </w:tcPr>
          <w:p w14:paraId="71E22336" w14:textId="77777777" w:rsidR="00702856" w:rsidRDefault="00702856" w:rsidP="00387E21">
            <w:pPr>
              <w:spacing w:line="240" w:lineRule="auto"/>
              <w:jc w:val="center"/>
            </w:pPr>
            <w:r>
              <w:t>Domande di ammissione</w:t>
            </w:r>
          </w:p>
          <w:p w14:paraId="04C6F485" w14:textId="4C06566E" w:rsidR="00702856" w:rsidRDefault="00702856" w:rsidP="00387E21">
            <w:pPr>
              <w:spacing w:line="240" w:lineRule="auto"/>
              <w:jc w:val="center"/>
            </w:pPr>
            <w:proofErr w:type="gramStart"/>
            <w:r>
              <w:t>I sessione</w:t>
            </w:r>
            <w:proofErr w:type="gramEnd"/>
          </w:p>
        </w:tc>
        <w:tc>
          <w:tcPr>
            <w:tcW w:w="3543" w:type="dxa"/>
            <w:shd w:val="clear" w:color="auto" w:fill="DEEAF6" w:themeFill="accent1" w:themeFillTint="33"/>
          </w:tcPr>
          <w:p w14:paraId="6FD1BC9A" w14:textId="77777777" w:rsidR="00702856" w:rsidRDefault="00702856" w:rsidP="00702856">
            <w:pPr>
              <w:spacing w:line="240" w:lineRule="auto"/>
              <w:jc w:val="center"/>
            </w:pPr>
            <w:r>
              <w:t>Domande di ammissione</w:t>
            </w:r>
          </w:p>
          <w:p w14:paraId="79571E8A" w14:textId="505F53CC" w:rsidR="00702856" w:rsidRDefault="00702856" w:rsidP="00702856">
            <w:pPr>
              <w:spacing w:line="240" w:lineRule="auto"/>
              <w:jc w:val="center"/>
            </w:pPr>
            <w:r>
              <w:t>II sessione</w:t>
            </w:r>
          </w:p>
        </w:tc>
      </w:tr>
      <w:tr w:rsidR="00702856" w14:paraId="5924B21E" w14:textId="3C6F58C6" w:rsidTr="004F64CA">
        <w:tc>
          <w:tcPr>
            <w:tcW w:w="2055" w:type="dxa"/>
          </w:tcPr>
          <w:p w14:paraId="79CCEF29" w14:textId="77777777" w:rsidR="00702856" w:rsidRDefault="00702856" w:rsidP="00387E21">
            <w:pPr>
              <w:spacing w:line="240" w:lineRule="auto"/>
            </w:pPr>
          </w:p>
          <w:p w14:paraId="7076E4D0" w14:textId="247A1038" w:rsidR="00702856" w:rsidRDefault="00702856" w:rsidP="00387E21">
            <w:pPr>
              <w:spacing w:line="240" w:lineRule="auto"/>
            </w:pPr>
            <w:r>
              <w:t>Revisore Legale</w:t>
            </w:r>
          </w:p>
        </w:tc>
        <w:tc>
          <w:tcPr>
            <w:tcW w:w="3615" w:type="dxa"/>
          </w:tcPr>
          <w:p w14:paraId="1575D024" w14:textId="77777777" w:rsidR="00702856" w:rsidRPr="0075079B" w:rsidRDefault="00702856" w:rsidP="00702856">
            <w:pPr>
              <w:spacing w:line="240" w:lineRule="auto"/>
              <w:jc w:val="center"/>
              <w:rPr>
                <w:highlight w:val="yellow"/>
              </w:rPr>
            </w:pPr>
          </w:p>
          <w:p w14:paraId="1B226E9F" w14:textId="77777777" w:rsidR="00716C76" w:rsidRPr="001B5E35" w:rsidRDefault="00716C76" w:rsidP="00716C76">
            <w:pPr>
              <w:spacing w:line="240" w:lineRule="auto"/>
              <w:jc w:val="center"/>
            </w:pPr>
            <w:r w:rsidRPr="001B5E35">
              <w:t>A partire dal 05/06/2026</w:t>
            </w:r>
          </w:p>
          <w:p w14:paraId="12FA8B54" w14:textId="77777777" w:rsidR="00716C76" w:rsidRPr="001B5E35" w:rsidRDefault="00716C76" w:rsidP="00716C76">
            <w:pPr>
              <w:spacing w:line="240" w:lineRule="auto"/>
              <w:jc w:val="center"/>
            </w:pPr>
          </w:p>
          <w:p w14:paraId="30BFC685" w14:textId="77777777" w:rsidR="00716C76" w:rsidRPr="001B5E35" w:rsidRDefault="00716C76" w:rsidP="00716C76">
            <w:pPr>
              <w:spacing w:line="240" w:lineRule="auto"/>
              <w:jc w:val="center"/>
            </w:pPr>
            <w:r w:rsidRPr="001B5E35">
              <w:t>Scadenza</w:t>
            </w:r>
          </w:p>
          <w:p w14:paraId="482FAE36" w14:textId="77777777" w:rsidR="00716C76" w:rsidRPr="001B5E35" w:rsidRDefault="00716C76" w:rsidP="00716C76">
            <w:pPr>
              <w:spacing w:line="240" w:lineRule="auto"/>
              <w:jc w:val="center"/>
            </w:pPr>
            <w:r w:rsidRPr="001B5E35">
              <w:t>24/06/2026</w:t>
            </w:r>
          </w:p>
          <w:p w14:paraId="2D9FB584" w14:textId="77777777" w:rsidR="000F254A" w:rsidRPr="0075079B" w:rsidRDefault="000F254A" w:rsidP="00702856">
            <w:pPr>
              <w:spacing w:line="240" w:lineRule="auto"/>
              <w:jc w:val="center"/>
              <w:rPr>
                <w:highlight w:val="yellow"/>
              </w:rPr>
            </w:pPr>
          </w:p>
          <w:p w14:paraId="707C600C" w14:textId="63BEC074" w:rsidR="00702856" w:rsidRPr="0075079B" w:rsidRDefault="00702856" w:rsidP="00702856">
            <w:pPr>
              <w:spacing w:line="240" w:lineRule="auto"/>
              <w:jc w:val="center"/>
              <w:rPr>
                <w:highlight w:val="yellow"/>
              </w:rPr>
            </w:pPr>
          </w:p>
        </w:tc>
        <w:tc>
          <w:tcPr>
            <w:tcW w:w="3543" w:type="dxa"/>
          </w:tcPr>
          <w:p w14:paraId="6DB7670E" w14:textId="77777777" w:rsidR="00702856" w:rsidRPr="0075079B" w:rsidRDefault="00702856" w:rsidP="00702856">
            <w:pPr>
              <w:spacing w:line="240" w:lineRule="auto"/>
              <w:jc w:val="center"/>
              <w:rPr>
                <w:highlight w:val="yellow"/>
              </w:rPr>
            </w:pPr>
          </w:p>
          <w:p w14:paraId="29721E8D" w14:textId="77777777" w:rsidR="000617C6" w:rsidRPr="001B5E35" w:rsidRDefault="000617C6" w:rsidP="000617C6">
            <w:pPr>
              <w:spacing w:line="240" w:lineRule="auto"/>
              <w:jc w:val="center"/>
            </w:pPr>
            <w:r w:rsidRPr="001B5E35">
              <w:t>A partire dal 27/09/2026</w:t>
            </w:r>
          </w:p>
          <w:p w14:paraId="1A0AD9DF" w14:textId="77777777" w:rsidR="000617C6" w:rsidRPr="001B5E35" w:rsidRDefault="000617C6" w:rsidP="000617C6">
            <w:pPr>
              <w:spacing w:line="240" w:lineRule="auto"/>
              <w:jc w:val="center"/>
            </w:pPr>
          </w:p>
          <w:p w14:paraId="2D5500E7" w14:textId="77777777" w:rsidR="000617C6" w:rsidRPr="001B5E35" w:rsidRDefault="000617C6" w:rsidP="000617C6">
            <w:pPr>
              <w:spacing w:line="240" w:lineRule="auto"/>
              <w:jc w:val="center"/>
            </w:pPr>
            <w:r w:rsidRPr="001B5E35">
              <w:t>Scadenza</w:t>
            </w:r>
          </w:p>
          <w:p w14:paraId="31105CEF" w14:textId="77777777" w:rsidR="000617C6" w:rsidRPr="001B5E35" w:rsidRDefault="000617C6" w:rsidP="000617C6">
            <w:pPr>
              <w:spacing w:line="240" w:lineRule="auto"/>
              <w:jc w:val="center"/>
            </w:pPr>
            <w:r w:rsidRPr="001B5E35">
              <w:t>21/10/2026</w:t>
            </w:r>
          </w:p>
          <w:p w14:paraId="697F7126" w14:textId="112BD75D" w:rsidR="000F254A" w:rsidRPr="0075079B" w:rsidRDefault="000F254A" w:rsidP="00702856">
            <w:pPr>
              <w:spacing w:line="240" w:lineRule="auto"/>
              <w:jc w:val="center"/>
              <w:rPr>
                <w:highlight w:val="yellow"/>
              </w:rPr>
            </w:pPr>
          </w:p>
        </w:tc>
      </w:tr>
    </w:tbl>
    <w:p w14:paraId="6305BA23" w14:textId="77777777" w:rsidR="00F174B8" w:rsidRDefault="00F174B8" w:rsidP="00F174B8">
      <w:pPr>
        <w:autoSpaceDE w:val="0"/>
        <w:autoSpaceDN w:val="0"/>
        <w:adjustRightInd w:val="0"/>
        <w:spacing w:line="240" w:lineRule="auto"/>
        <w:ind w:left="720"/>
        <w:rPr>
          <w:rFonts w:ascii="Calibri" w:hAnsi="Calibri" w:cs="Arial"/>
          <w:color w:val="000000"/>
        </w:rPr>
      </w:pPr>
    </w:p>
    <w:p w14:paraId="029EEC7C" w14:textId="5F2FC3ED" w:rsidR="00534CDA" w:rsidRDefault="00706675" w:rsidP="009C0C78">
      <w:pPr>
        <w:numPr>
          <w:ilvl w:val="0"/>
          <w:numId w:val="29"/>
        </w:numPr>
        <w:autoSpaceDE w:val="0"/>
        <w:autoSpaceDN w:val="0"/>
        <w:adjustRightInd w:val="0"/>
        <w:spacing w:line="240" w:lineRule="auto"/>
        <w:rPr>
          <w:rFonts w:ascii="Calibri" w:hAnsi="Calibri" w:cs="Arial"/>
          <w:color w:val="000000"/>
        </w:rPr>
      </w:pPr>
      <w:r w:rsidRPr="007C0D64">
        <w:rPr>
          <w:rFonts w:ascii="Calibri" w:hAnsi="Calibri" w:cs="Arial"/>
          <w:color w:val="000000"/>
        </w:rPr>
        <w:t xml:space="preserve">Al versamento del contributo di </w:t>
      </w:r>
      <w:r w:rsidR="00523AB7">
        <w:rPr>
          <w:rFonts w:ascii="Calibri" w:hAnsi="Calibri" w:cs="Arial"/>
          <w:color w:val="000000"/>
        </w:rPr>
        <w:t>100</w:t>
      </w:r>
      <w:r w:rsidRPr="007C0D64">
        <w:rPr>
          <w:rFonts w:ascii="Calibri" w:hAnsi="Calibri" w:cs="Arial"/>
          <w:color w:val="000000"/>
        </w:rPr>
        <w:t xml:space="preserve"> euro per l’iscrizione alla prova</w:t>
      </w:r>
      <w:r w:rsidR="002954E8">
        <w:rPr>
          <w:rFonts w:ascii="Calibri" w:hAnsi="Calibri" w:cs="Arial"/>
          <w:color w:val="000000"/>
        </w:rPr>
        <w:t xml:space="preserve"> entro le scadenze su indicate. L</w:t>
      </w:r>
      <w:r w:rsidRPr="007C0D64">
        <w:rPr>
          <w:rFonts w:ascii="Calibri" w:hAnsi="Calibri" w:cs="Arial"/>
          <w:color w:val="000000"/>
        </w:rPr>
        <w:t>’iscrizione alla prova si intende effettuata esclusivamente con il pagamento del contributo, in nessun caso rimborsabile</w:t>
      </w:r>
      <w:r w:rsidR="00534CDA" w:rsidRPr="007C0D64">
        <w:rPr>
          <w:rFonts w:ascii="Calibri" w:hAnsi="Calibri" w:cs="Arial"/>
          <w:color w:val="000000"/>
        </w:rPr>
        <w:t>.</w:t>
      </w:r>
      <w:r w:rsidRPr="007C0D64">
        <w:rPr>
          <w:rFonts w:ascii="Calibri" w:hAnsi="Calibri" w:cs="Arial"/>
          <w:color w:val="000000"/>
        </w:rPr>
        <w:t xml:space="preserve"> </w:t>
      </w:r>
    </w:p>
    <w:p w14:paraId="5F6513CD" w14:textId="4A27434B" w:rsidR="00882C92" w:rsidRPr="008E60AE" w:rsidRDefault="00F70EFE" w:rsidP="00882C92">
      <w:pPr>
        <w:pStyle w:val="Paragrafoelenco"/>
        <w:numPr>
          <w:ilvl w:val="0"/>
          <w:numId w:val="29"/>
        </w:numPr>
        <w:autoSpaceDE w:val="0"/>
        <w:autoSpaceDN w:val="0"/>
        <w:adjustRightInd w:val="0"/>
        <w:spacing w:line="240" w:lineRule="auto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Al versamento de</w:t>
      </w:r>
      <w:r w:rsidR="00882C92">
        <w:rPr>
          <w:rFonts w:ascii="Calibri" w:hAnsi="Calibri" w:cs="Arial"/>
          <w:color w:val="000000"/>
        </w:rPr>
        <w:t xml:space="preserve">lla tassa di ammissione </w:t>
      </w:r>
      <w:r w:rsidR="00882C92" w:rsidRPr="008E60AE">
        <w:rPr>
          <w:rFonts w:ascii="Calibri" w:hAnsi="Calibri" w:cs="Arial"/>
          <w:color w:val="000000"/>
        </w:rPr>
        <w:t>di euro 49,58 da effettuare tramite bollettino postale su c/c 1016 intestato   a: Agenzia delle Entrate – Centro Operativo di Pescara – tasse scolastiche;</w:t>
      </w:r>
    </w:p>
    <w:p w14:paraId="024A65DE" w14:textId="43B57A49" w:rsidR="00F70EFE" w:rsidRDefault="00F70EFE" w:rsidP="00882C92">
      <w:pPr>
        <w:autoSpaceDE w:val="0"/>
        <w:autoSpaceDN w:val="0"/>
        <w:adjustRightInd w:val="0"/>
        <w:spacing w:line="240" w:lineRule="auto"/>
        <w:ind w:left="720"/>
        <w:rPr>
          <w:rFonts w:ascii="Calibri" w:hAnsi="Calibri" w:cs="Arial"/>
          <w:color w:val="000000"/>
        </w:rPr>
      </w:pPr>
    </w:p>
    <w:p w14:paraId="029EEC7D" w14:textId="77777777" w:rsidR="00706675" w:rsidRDefault="00706675" w:rsidP="00706675">
      <w:pPr>
        <w:autoSpaceDE w:val="0"/>
        <w:autoSpaceDN w:val="0"/>
        <w:adjustRightInd w:val="0"/>
        <w:spacing w:line="240" w:lineRule="auto"/>
        <w:ind w:left="142"/>
        <w:rPr>
          <w:rFonts w:ascii="Calibri" w:hAnsi="Calibri" w:cs="Arial"/>
          <w:color w:val="000000"/>
        </w:rPr>
      </w:pPr>
    </w:p>
    <w:p w14:paraId="173589F1" w14:textId="77777777" w:rsidR="00A636FB" w:rsidRDefault="00A636FB" w:rsidP="00702856">
      <w:bookmarkStart w:id="5" w:name="_Hlk102986489"/>
      <w:r>
        <w:t xml:space="preserve">Il pagamento delle tasse </w:t>
      </w:r>
      <w:r w:rsidRPr="00BF1FBD">
        <w:t>universitarie avviene tramite la modalità "PagoPA"</w:t>
      </w:r>
      <w:r>
        <w:t>.</w:t>
      </w:r>
    </w:p>
    <w:p w14:paraId="7BF9A310" w14:textId="77777777" w:rsidR="00A636FB" w:rsidRDefault="00A636FB" w:rsidP="00702856">
      <w:pPr>
        <w:rPr>
          <w:rStyle w:val="Collegamentoipertestuale"/>
        </w:rPr>
      </w:pPr>
      <w:r w:rsidRPr="00BF1FBD">
        <w:t>I bollettini PagoPA possono essere pagati</w:t>
      </w:r>
      <w:r w:rsidRPr="00521E6A">
        <w:t xml:space="preserve"> </w:t>
      </w:r>
      <w:r>
        <w:t>tramite l’</w:t>
      </w:r>
      <w:hyperlink r:id="rId14" w:history="1">
        <w:r w:rsidRPr="00A13076">
          <w:rPr>
            <w:rStyle w:val="Collegamentoipertestuale"/>
          </w:rPr>
          <w:t>app IO</w:t>
        </w:r>
      </w:hyperlink>
      <w:r>
        <w:t xml:space="preserve">, </w:t>
      </w:r>
      <w:r w:rsidRPr="00BF1FBD">
        <w:t xml:space="preserve"> on-line con carta di credito o presso gli oltre </w:t>
      </w:r>
      <w:r>
        <w:t>35</w:t>
      </w:r>
      <w:r w:rsidRPr="00BF1FBD">
        <w:t>0 Prestatori di Servizi di Pagamento (PSP) aderenti a PagoPA. L’elenco completo e aggiornato dei PSP è pubblicato sul sito dell’AGID</w:t>
      </w:r>
      <w:r>
        <w:t xml:space="preserve">: </w:t>
      </w:r>
      <w:hyperlink r:id="rId15" w:history="1">
        <w:r w:rsidRPr="003335A1">
          <w:rPr>
            <w:rStyle w:val="Collegamentoipertestuale"/>
          </w:rPr>
          <w:t>https://www.pagopa.gov.it/it/dove-pagare/</w:t>
        </w:r>
      </w:hyperlink>
      <w:r>
        <w:t>.</w:t>
      </w:r>
    </w:p>
    <w:p w14:paraId="32F185B7" w14:textId="77777777" w:rsidR="00A636FB" w:rsidRDefault="00A636FB" w:rsidP="00702856">
      <w:r w:rsidRPr="00BF1FBD">
        <w:t>Ai fini del rispetto de</w:t>
      </w:r>
      <w:r>
        <w:t>i</w:t>
      </w:r>
      <w:r w:rsidRPr="00BF1FBD">
        <w:t xml:space="preserve"> termin</w:t>
      </w:r>
      <w:r>
        <w:t>i</w:t>
      </w:r>
      <w:r w:rsidRPr="00BF1FBD">
        <w:t xml:space="preserve"> perentori di scadenza indicat</w:t>
      </w:r>
      <w:r>
        <w:t>i</w:t>
      </w:r>
      <w:r w:rsidRPr="00BF1FBD">
        <w:t>, si prega di prestare attenzione agli orari di apertura degli sportelli</w:t>
      </w:r>
      <w:r>
        <w:t xml:space="preserve"> </w:t>
      </w:r>
      <w:r w:rsidRPr="00BF1FBD">
        <w:t xml:space="preserve">e a quelli in cui è possibile effettuare il pagamento online, nonché a quelli di apertura del Front Office delle </w:t>
      </w:r>
      <w:r>
        <w:t>s</w:t>
      </w:r>
      <w:r w:rsidRPr="00BF1FBD">
        <w:t xml:space="preserve">egreterie </w:t>
      </w:r>
      <w:r>
        <w:t>s</w:t>
      </w:r>
      <w:r w:rsidRPr="00BF1FBD">
        <w:t>tudenti in caso</w:t>
      </w:r>
      <w:r>
        <w:t xml:space="preserve"> </w:t>
      </w:r>
      <w:r w:rsidRPr="00BF1FBD">
        <w:t>si riscontrassero anomalie</w:t>
      </w:r>
      <w:r>
        <w:t xml:space="preserve">. </w:t>
      </w:r>
    </w:p>
    <w:bookmarkEnd w:id="5"/>
    <w:p w14:paraId="029EEC81" w14:textId="77777777" w:rsidR="00706675" w:rsidRPr="00706675" w:rsidRDefault="00706675" w:rsidP="00706675">
      <w:pPr>
        <w:autoSpaceDE w:val="0"/>
        <w:autoSpaceDN w:val="0"/>
        <w:adjustRightInd w:val="0"/>
        <w:spacing w:line="240" w:lineRule="auto"/>
        <w:ind w:left="720"/>
        <w:rPr>
          <w:rFonts w:ascii="Calibri" w:hAnsi="Calibri" w:cs="Arial"/>
          <w:color w:val="000000"/>
        </w:rPr>
      </w:pPr>
    </w:p>
    <w:p w14:paraId="029EEC82" w14:textId="77777777" w:rsidR="00706675" w:rsidRPr="00706675" w:rsidRDefault="00706675" w:rsidP="00706675">
      <w:pPr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706675">
        <w:rPr>
          <w:rFonts w:ascii="Calibri" w:hAnsi="Calibri" w:cs="Arial"/>
          <w:color w:val="000000"/>
        </w:rPr>
        <w:t xml:space="preserve">Si raccomanda ai candidati di verificare il corretto completamento di tutte le fasi della procedura on-line, UNICO procedimento di iscrizione </w:t>
      </w:r>
      <w:r w:rsidR="009E2219">
        <w:rPr>
          <w:rFonts w:ascii="Calibri" w:hAnsi="Calibri" w:cs="Arial"/>
          <w:color w:val="000000"/>
        </w:rPr>
        <w:t>all’esame</w:t>
      </w:r>
      <w:r w:rsidRPr="00706675">
        <w:rPr>
          <w:rFonts w:ascii="Calibri" w:hAnsi="Calibri" w:cs="Arial"/>
          <w:color w:val="000000"/>
        </w:rPr>
        <w:t>.</w:t>
      </w:r>
    </w:p>
    <w:p w14:paraId="029EEC83" w14:textId="77777777" w:rsidR="00706675" w:rsidRPr="00706675" w:rsidRDefault="00706675" w:rsidP="00706675">
      <w:pPr>
        <w:rPr>
          <w:rFonts w:ascii="Calibri" w:hAnsi="Calibri" w:cs="Arial"/>
          <w:bCs/>
          <w:color w:val="000000"/>
        </w:rPr>
      </w:pPr>
    </w:p>
    <w:p w14:paraId="37A86501" w14:textId="6D640E12" w:rsidR="00E66976" w:rsidRPr="00746811" w:rsidRDefault="002954E8" w:rsidP="00E66976">
      <w:pPr>
        <w:pStyle w:val="Paragrafoelenco"/>
        <w:numPr>
          <w:ilvl w:val="0"/>
          <w:numId w:val="29"/>
        </w:numPr>
        <w:autoSpaceDE w:val="0"/>
        <w:autoSpaceDN w:val="0"/>
        <w:adjustRightInd w:val="0"/>
        <w:spacing w:line="240" w:lineRule="auto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Entro le medesime scadenze, a</w:t>
      </w:r>
      <w:r w:rsidR="00E66976" w:rsidRPr="00746811">
        <w:rPr>
          <w:rFonts w:ascii="Calibri" w:hAnsi="Calibri" w:cs="Arial"/>
          <w:color w:val="000000"/>
        </w:rPr>
        <w:t>l fine di perfezionare la domanda di partecipazione, i candidati devono effettuare il caricamento esclusivamente on</w:t>
      </w:r>
      <w:r w:rsidR="00E66976" w:rsidRPr="00746811">
        <w:rPr>
          <w:rFonts w:cs="Arial"/>
        </w:rPr>
        <w:t>line dei seguenti documenti</w:t>
      </w:r>
      <w:r w:rsidR="00E66976" w:rsidRPr="00746811">
        <w:rPr>
          <w:rFonts w:ascii="Calibri" w:hAnsi="Calibri" w:cs="Arial"/>
          <w:color w:val="000000"/>
        </w:rPr>
        <w:t>:</w:t>
      </w:r>
    </w:p>
    <w:p w14:paraId="52379CD2" w14:textId="77777777" w:rsidR="00E66976" w:rsidRDefault="00E66976" w:rsidP="00E66976">
      <w:pPr>
        <w:pStyle w:val="Paragrafoelenco"/>
        <w:autoSpaceDE w:val="0"/>
        <w:autoSpaceDN w:val="0"/>
        <w:adjustRightInd w:val="0"/>
        <w:spacing w:line="240" w:lineRule="auto"/>
        <w:ind w:left="709"/>
        <w:rPr>
          <w:rFonts w:ascii="Wingdings" w:eastAsia="Wingdings" w:hAnsi="Wingdings" w:cs="Wingdings"/>
          <w:color w:val="000000"/>
        </w:rPr>
      </w:pPr>
    </w:p>
    <w:p w14:paraId="3A880CBD" w14:textId="036AE412" w:rsidR="00E66976" w:rsidRDefault="00E66976" w:rsidP="00E66976">
      <w:pPr>
        <w:pStyle w:val="Paragrafoelenco"/>
        <w:autoSpaceDE w:val="0"/>
        <w:autoSpaceDN w:val="0"/>
        <w:adjustRightInd w:val="0"/>
        <w:spacing w:line="240" w:lineRule="auto"/>
        <w:ind w:left="709"/>
        <w:rPr>
          <w:rFonts w:ascii="Calibri" w:hAnsi="Calibri" w:cs="Arial"/>
          <w:color w:val="000000"/>
        </w:rPr>
      </w:pPr>
      <w:r>
        <w:rPr>
          <w:rFonts w:ascii="Wingdings" w:eastAsia="Wingdings" w:hAnsi="Wingdings" w:cs="Wingdings"/>
          <w:color w:val="000000"/>
        </w:rPr>
        <w:t></w:t>
      </w:r>
      <w:r>
        <w:rPr>
          <w:rFonts w:ascii="Calibri" w:hAnsi="Calibri" w:cs="Arial"/>
          <w:color w:val="000000"/>
        </w:rPr>
        <w:t xml:space="preserve"> copia di un documento di riconoscimento;</w:t>
      </w:r>
    </w:p>
    <w:p w14:paraId="36BC3898" w14:textId="3A5C7E75" w:rsidR="00E66976" w:rsidRDefault="00E66976" w:rsidP="00E66976">
      <w:pPr>
        <w:pStyle w:val="Paragrafoelenco"/>
        <w:autoSpaceDE w:val="0"/>
        <w:autoSpaceDN w:val="0"/>
        <w:adjustRightInd w:val="0"/>
        <w:spacing w:line="240" w:lineRule="auto"/>
        <w:ind w:left="709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sym w:font="Wingdings" w:char="F074"/>
      </w:r>
      <w:r>
        <w:rPr>
          <w:rFonts w:ascii="Calibri" w:hAnsi="Calibri" w:cs="Arial"/>
          <w:color w:val="000000"/>
        </w:rPr>
        <w:t xml:space="preserve"> dichiarazione sostitutiva del conseguimento dell’abilitazione all’esercizio della professione di Dottore Commercialista o di Esperto Contabile</w:t>
      </w:r>
      <w:r w:rsidR="00882C92">
        <w:rPr>
          <w:rFonts w:ascii="Calibri" w:hAnsi="Calibri" w:cs="Arial"/>
          <w:color w:val="000000"/>
        </w:rPr>
        <w:t>;</w:t>
      </w:r>
    </w:p>
    <w:p w14:paraId="32A0012D" w14:textId="19D3C3C9" w:rsidR="00882C92" w:rsidRPr="00805DB0" w:rsidRDefault="00882C92" w:rsidP="00882C92">
      <w:pPr>
        <w:pStyle w:val="Paragrafoelenco"/>
        <w:autoSpaceDE w:val="0"/>
        <w:autoSpaceDN w:val="0"/>
        <w:adjustRightInd w:val="0"/>
        <w:spacing w:line="240" w:lineRule="auto"/>
        <w:ind w:left="851" w:hanging="142"/>
        <w:rPr>
          <w:rFonts w:ascii="Calibri" w:hAnsi="Calibri" w:cs="Arial"/>
          <w:color w:val="000000"/>
        </w:rPr>
      </w:pPr>
      <w:r>
        <w:rPr>
          <w:rFonts w:ascii="Wingdings" w:eastAsia="Wingdings" w:hAnsi="Wingdings" w:cs="Wingdings"/>
          <w:color w:val="000000"/>
        </w:rPr>
        <w:t></w:t>
      </w:r>
      <w:r>
        <w:rPr>
          <w:rFonts w:ascii="Calibri" w:hAnsi="Calibri" w:cs="Arial"/>
          <w:color w:val="000000"/>
        </w:rPr>
        <w:t xml:space="preserve"> </w:t>
      </w:r>
      <w:r w:rsidRPr="00805DB0">
        <w:rPr>
          <w:rFonts w:ascii="Calibri" w:hAnsi="Calibri" w:cs="Arial"/>
          <w:color w:val="000000"/>
        </w:rPr>
        <w:t xml:space="preserve">ricevuta del </w:t>
      </w:r>
      <w:r w:rsidRPr="00356026">
        <w:rPr>
          <w:rFonts w:ascii="Calibri" w:hAnsi="Calibri" w:cs="Arial"/>
          <w:color w:val="000000"/>
        </w:rPr>
        <w:t>pagamento di euro 49,58 da effettuare</w:t>
      </w:r>
      <w:r w:rsidRPr="00805DB0">
        <w:rPr>
          <w:rFonts w:ascii="Calibri" w:hAnsi="Calibri" w:cs="Arial"/>
          <w:color w:val="000000"/>
        </w:rPr>
        <w:t xml:space="preserve"> tramite bollettino postale su c/c 1016 intestato   a: Agenzia delle Entrate – Centro Operativo di Pescara – tasse scolastiche;</w:t>
      </w:r>
    </w:p>
    <w:p w14:paraId="707B1A76" w14:textId="739E0204" w:rsidR="00E66976" w:rsidRPr="009577CD" w:rsidRDefault="00E66976" w:rsidP="00E66976">
      <w:pPr>
        <w:ind w:left="851" w:hanging="142"/>
        <w:rPr>
          <w:rFonts w:ascii="Calibri" w:hAnsi="Calibri" w:cs="Arial"/>
        </w:rPr>
      </w:pPr>
      <w:r w:rsidRPr="009577CD">
        <w:rPr>
          <w:rFonts w:ascii="Wingdings" w:eastAsia="Wingdings" w:hAnsi="Wingdings" w:cs="Wingdings"/>
          <w:color w:val="000000"/>
        </w:rPr>
        <w:t></w:t>
      </w:r>
      <w:r w:rsidRPr="009577CD">
        <w:rPr>
          <w:rFonts w:ascii="Calibri" w:hAnsi="Calibri" w:cs="Arial"/>
          <w:color w:val="000000"/>
        </w:rPr>
        <w:t xml:space="preserve"> </w:t>
      </w:r>
      <w:r>
        <w:rPr>
          <w:rFonts w:ascii="Calibri" w:hAnsi="Calibri" w:cs="Arial"/>
          <w:color w:val="000000"/>
        </w:rPr>
        <w:t xml:space="preserve">certificato rilasciato dal Ministero dell’Economia e della Finanza o </w:t>
      </w:r>
      <w:r w:rsidRPr="009577CD">
        <w:rPr>
          <w:rFonts w:ascii="Calibri" w:hAnsi="Calibri" w:cs="Arial"/>
          <w:color w:val="000000"/>
        </w:rPr>
        <w:t xml:space="preserve">dichiarazione sostitutiva </w:t>
      </w:r>
      <w:r w:rsidRPr="009577CD">
        <w:rPr>
          <w:rFonts w:ascii="Calibri" w:hAnsi="Calibri" w:cs="Arial"/>
        </w:rPr>
        <w:t>del compimento del tirocinio o, per coloro che non lo hanno completato, dichiarazione che termineranno il tirocinio prima dell’inizio degli esami, pena esclusione;</w:t>
      </w:r>
    </w:p>
    <w:p w14:paraId="63CF717A" w14:textId="01257F1E" w:rsidR="00E66976" w:rsidRDefault="00E66976" w:rsidP="00E66976">
      <w:pPr>
        <w:pStyle w:val="Paragrafoelenco"/>
        <w:autoSpaceDE w:val="0"/>
        <w:autoSpaceDN w:val="0"/>
        <w:adjustRightInd w:val="0"/>
        <w:spacing w:line="240" w:lineRule="auto"/>
        <w:ind w:left="851" w:hanging="142"/>
        <w:rPr>
          <w:color w:val="1C2024"/>
          <w:shd w:val="clear" w:color="auto" w:fill="FFFFFF"/>
        </w:rPr>
      </w:pPr>
      <w:r>
        <w:rPr>
          <w:rFonts w:ascii="Wingdings" w:eastAsia="Wingdings" w:hAnsi="Wingdings" w:cs="Wingdings"/>
        </w:rPr>
        <w:t></w:t>
      </w:r>
      <w:r>
        <w:rPr>
          <w:rFonts w:ascii="Calibri" w:hAnsi="Calibri" w:cs="Arial"/>
        </w:rPr>
        <w:t xml:space="preserve"> </w:t>
      </w:r>
      <w:r>
        <w:rPr>
          <w:color w:val="1C2024"/>
          <w:shd w:val="clear" w:color="auto" w:fill="FFFFFF"/>
        </w:rPr>
        <w:t>E</w:t>
      </w:r>
      <w:r w:rsidRPr="008E3976">
        <w:rPr>
          <w:color w:val="1C2024"/>
          <w:shd w:val="clear" w:color="auto" w:fill="FFFFFF"/>
        </w:rPr>
        <w:t>ventuali certificazioni attestanti la necessità di usufruire di particolari ausili o tempi più prolungati per lo svolgim</w:t>
      </w:r>
      <w:r>
        <w:rPr>
          <w:color w:val="1C2024"/>
          <w:shd w:val="clear" w:color="auto" w:fill="FFFFFF"/>
        </w:rPr>
        <w:t>ento della prova;</w:t>
      </w:r>
    </w:p>
    <w:p w14:paraId="168A5F0B" w14:textId="71D6C829" w:rsidR="00E66976" w:rsidRDefault="00E66976" w:rsidP="00E66976">
      <w:pPr>
        <w:pStyle w:val="Paragrafoelenco"/>
        <w:autoSpaceDE w:val="0"/>
        <w:autoSpaceDN w:val="0"/>
        <w:adjustRightInd w:val="0"/>
        <w:spacing w:line="240" w:lineRule="auto"/>
        <w:ind w:left="851" w:hanging="142"/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Non è necessario allegare la ricevuta del pagamento del contributo di 100 euro.</w:t>
      </w:r>
    </w:p>
    <w:p w14:paraId="57C9AF93" w14:textId="77777777" w:rsidR="00E66976" w:rsidRDefault="00E66976" w:rsidP="00E66976">
      <w:pPr>
        <w:pStyle w:val="Paragrafoelenco"/>
        <w:autoSpaceDE w:val="0"/>
        <w:autoSpaceDN w:val="0"/>
        <w:adjustRightInd w:val="0"/>
        <w:spacing w:line="240" w:lineRule="auto"/>
        <w:ind w:left="851" w:hanging="142"/>
        <w:rPr>
          <w:color w:val="1C2024"/>
          <w:shd w:val="clear" w:color="auto" w:fill="FFFFFF"/>
        </w:rPr>
      </w:pPr>
    </w:p>
    <w:p w14:paraId="4CC76211" w14:textId="77777777" w:rsidR="00942792" w:rsidRDefault="00942792" w:rsidP="00E66976">
      <w:pPr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14:paraId="2AB8C80F" w14:textId="620AA0CA" w:rsidR="00E66976" w:rsidRPr="00706675" w:rsidRDefault="00E66976" w:rsidP="00E66976">
      <w:pPr>
        <w:autoSpaceDE w:val="0"/>
        <w:autoSpaceDN w:val="0"/>
        <w:adjustRightInd w:val="0"/>
        <w:rPr>
          <w:rFonts w:ascii="Calibri" w:hAnsi="Calibri" w:cs="Arial"/>
          <w:color w:val="000000"/>
        </w:rPr>
      </w:pPr>
      <w:r w:rsidRPr="00706675">
        <w:rPr>
          <w:rFonts w:ascii="Calibri" w:hAnsi="Calibri" w:cs="Arial"/>
          <w:color w:val="000000"/>
        </w:rPr>
        <w:t xml:space="preserve">Si raccomanda ai candidati di verificare il corretto completamento di tutte le fasi della procedura on-line, UNICO procedimento di iscrizione </w:t>
      </w:r>
      <w:r>
        <w:rPr>
          <w:rFonts w:ascii="Calibri" w:hAnsi="Calibri" w:cs="Arial"/>
          <w:color w:val="000000"/>
        </w:rPr>
        <w:t>all’esame</w:t>
      </w:r>
      <w:r w:rsidRPr="00706675">
        <w:rPr>
          <w:rFonts w:ascii="Calibri" w:hAnsi="Calibri" w:cs="Arial"/>
          <w:color w:val="000000"/>
        </w:rPr>
        <w:t>.</w:t>
      </w:r>
    </w:p>
    <w:p w14:paraId="029EEC90" w14:textId="37FB7248" w:rsidR="00706675" w:rsidRPr="00706675" w:rsidRDefault="00706675" w:rsidP="00706675">
      <w:pPr>
        <w:rPr>
          <w:rFonts w:ascii="Calibri" w:hAnsi="Calibri" w:cs="Arial"/>
        </w:rPr>
      </w:pPr>
      <w:r w:rsidRPr="00706675">
        <w:rPr>
          <w:rFonts w:ascii="Calibri" w:hAnsi="Calibri" w:cs="Arial"/>
        </w:rPr>
        <w:t xml:space="preserve">Saranno considerate prodotte in tempo utile le domande di ammissione </w:t>
      </w:r>
      <w:r w:rsidR="00E66976">
        <w:rPr>
          <w:rFonts w:ascii="Calibri" w:hAnsi="Calibri" w:cs="Arial"/>
        </w:rPr>
        <w:t>presentate</w:t>
      </w:r>
      <w:r w:rsidRPr="00706675">
        <w:rPr>
          <w:rFonts w:ascii="Calibri" w:hAnsi="Calibri" w:cs="Arial"/>
        </w:rPr>
        <w:t xml:space="preserve"> entro il termine </w:t>
      </w:r>
      <w:r w:rsidR="00253D07">
        <w:rPr>
          <w:rFonts w:ascii="Calibri" w:hAnsi="Calibri" w:cs="Arial"/>
        </w:rPr>
        <w:t>indicato</w:t>
      </w:r>
      <w:r w:rsidR="00523AB7">
        <w:rPr>
          <w:rFonts w:ascii="Calibri" w:hAnsi="Calibri" w:cs="Arial"/>
        </w:rPr>
        <w:t>.</w:t>
      </w:r>
    </w:p>
    <w:p w14:paraId="029EEC91" w14:textId="3F23D057" w:rsidR="00706675" w:rsidRDefault="00706675" w:rsidP="00706675">
      <w:pPr>
        <w:rPr>
          <w:rFonts w:ascii="Calibri" w:hAnsi="Calibri" w:cs="Arial"/>
        </w:rPr>
      </w:pPr>
      <w:r w:rsidRPr="00706675">
        <w:rPr>
          <w:rFonts w:ascii="Calibri" w:hAnsi="Calibri" w:cs="Arial"/>
        </w:rPr>
        <w:t>Le domande presentate con documentazione carente saranno respinte.</w:t>
      </w:r>
    </w:p>
    <w:p w14:paraId="029EEC92" w14:textId="77777777" w:rsidR="009E2219" w:rsidRPr="00706675" w:rsidRDefault="009E2219" w:rsidP="00706675">
      <w:pPr>
        <w:rPr>
          <w:rFonts w:ascii="Calibri" w:hAnsi="Calibri" w:cs="Arial"/>
        </w:rPr>
      </w:pPr>
    </w:p>
    <w:p w14:paraId="029EEC93" w14:textId="43A22128" w:rsidR="007C0D64" w:rsidRPr="007C0D64" w:rsidRDefault="009E2219" w:rsidP="00ED46C8">
      <w:pPr>
        <w:pStyle w:val="Corpotesto"/>
        <w:numPr>
          <w:ilvl w:val="0"/>
          <w:numId w:val="29"/>
        </w:numPr>
        <w:tabs>
          <w:tab w:val="left" w:pos="5103"/>
          <w:tab w:val="left" w:pos="7655"/>
        </w:tabs>
        <w:spacing w:after="0" w:line="240" w:lineRule="auto"/>
        <w:ind w:right="566"/>
        <w:rPr>
          <w:rFonts w:cs="Arial"/>
        </w:rPr>
      </w:pPr>
      <w:r>
        <w:rPr>
          <w:rFonts w:cs="Arial"/>
        </w:rPr>
        <w:t>Possono essere</w:t>
      </w:r>
      <w:r w:rsidR="007C0D64" w:rsidRPr="007C0D64">
        <w:rPr>
          <w:rFonts w:cs="Arial"/>
        </w:rPr>
        <w:t xml:space="preserve"> accolte le domande di ammissione agli esami presentate oltre i termini suindicati qualora il Rettore, a suo insindacabile giudizio, ritenga che il ritardo nella presentazione delle domande medesime sia giustificato da gravi motivi. </w:t>
      </w:r>
    </w:p>
    <w:p w14:paraId="79E4B491" w14:textId="77777777" w:rsidR="00F9675D" w:rsidRPr="001B5E35" w:rsidRDefault="00F9675D" w:rsidP="00F9675D">
      <w:pPr>
        <w:pStyle w:val="Corpotesto"/>
        <w:numPr>
          <w:ilvl w:val="0"/>
          <w:numId w:val="29"/>
        </w:numPr>
        <w:tabs>
          <w:tab w:val="left" w:pos="5103"/>
          <w:tab w:val="left" w:pos="7655"/>
        </w:tabs>
        <w:spacing w:after="0" w:line="240" w:lineRule="auto"/>
        <w:ind w:right="-1"/>
        <w:rPr>
          <w:bCs/>
        </w:rPr>
      </w:pPr>
      <w:r w:rsidRPr="001B5E35">
        <w:rPr>
          <w:rFonts w:cstheme="minorHAnsi"/>
          <w:bCs/>
        </w:rPr>
        <w:t xml:space="preserve">L’istanza di ammissione deve essere, comunque, presentata entro e non oltre il </w:t>
      </w:r>
      <w:r w:rsidRPr="001B5E35">
        <w:rPr>
          <w:rFonts w:cstheme="minorHAnsi"/>
          <w:b/>
          <w:u w:val="single"/>
        </w:rPr>
        <w:t>7 luglio 2026</w:t>
      </w:r>
      <w:r w:rsidRPr="001B5E35">
        <w:rPr>
          <w:rFonts w:cstheme="minorHAnsi"/>
          <w:bCs/>
        </w:rPr>
        <w:t xml:space="preserve"> per la prima sessione ed entro e non oltre il </w:t>
      </w:r>
      <w:r w:rsidRPr="001B5E35">
        <w:rPr>
          <w:rFonts w:cstheme="minorHAnsi"/>
          <w:b/>
          <w:u w:val="single"/>
        </w:rPr>
        <w:t>27 ottobre 2026</w:t>
      </w:r>
      <w:r w:rsidRPr="001B5E35">
        <w:rPr>
          <w:rFonts w:cstheme="minorHAnsi"/>
          <w:bCs/>
        </w:rPr>
        <w:t xml:space="preserve"> per la seconda sessione</w:t>
      </w:r>
      <w:r w:rsidRPr="001B5E35">
        <w:rPr>
          <w:bCs/>
        </w:rPr>
        <w:t>.</w:t>
      </w:r>
    </w:p>
    <w:p w14:paraId="029EEC94" w14:textId="3AA7C868" w:rsidR="007C0D64" w:rsidRPr="007C0D64" w:rsidRDefault="00F9675D" w:rsidP="000E3D71">
      <w:pPr>
        <w:pStyle w:val="Corpotesto"/>
        <w:tabs>
          <w:tab w:val="left" w:pos="5103"/>
          <w:tab w:val="left" w:pos="7655"/>
        </w:tabs>
        <w:spacing w:after="0" w:line="240" w:lineRule="auto"/>
        <w:ind w:left="720" w:right="-1"/>
        <w:rPr>
          <w:rFonts w:cs="Arial"/>
        </w:rPr>
      </w:pPr>
      <w:r w:rsidRPr="001B5E35">
        <w:rPr>
          <w:bCs/>
        </w:rPr>
        <w:t xml:space="preserve">L’istanza dovrà essere inviata tramite </w:t>
      </w:r>
      <w:hyperlink r:id="rId16" w:history="1">
        <w:r w:rsidRPr="001B5E35">
          <w:rPr>
            <w:rStyle w:val="Collegamentoipertestuale"/>
            <w:bCs/>
          </w:rPr>
          <w:t>https://help.uniroma3.it/</w:t>
        </w:r>
      </w:hyperlink>
    </w:p>
    <w:p w14:paraId="029EEC96" w14:textId="77777777" w:rsidR="0056034B" w:rsidRPr="00107055" w:rsidRDefault="0056034B" w:rsidP="0056034B">
      <w:pPr>
        <w:pStyle w:val="Titolo2"/>
        <w:numPr>
          <w:ilvl w:val="0"/>
          <w:numId w:val="0"/>
        </w:numPr>
      </w:pPr>
      <w:bookmarkStart w:id="6" w:name="_Toc165881409"/>
      <w:r w:rsidRPr="00107055">
        <w:t xml:space="preserve">Art. </w:t>
      </w:r>
      <w:r w:rsidR="00523AB7">
        <w:t xml:space="preserve">5 </w:t>
      </w:r>
      <w:r>
        <w:t>–</w:t>
      </w:r>
      <w:r w:rsidRPr="00107055">
        <w:t xml:space="preserve"> </w:t>
      </w:r>
      <w:r w:rsidR="006A3D2E">
        <w:t>Informazioni</w:t>
      </w:r>
      <w:r w:rsidR="008E3976">
        <w:t xml:space="preserve"> utili</w:t>
      </w:r>
      <w:bookmarkEnd w:id="6"/>
    </w:p>
    <w:p w14:paraId="029EEC97" w14:textId="77777777" w:rsidR="006A3D2E" w:rsidRPr="008E3976" w:rsidRDefault="006A3D2E" w:rsidP="00940654">
      <w:pPr>
        <w:pStyle w:val="Paragrafoelenco"/>
        <w:numPr>
          <w:ilvl w:val="0"/>
          <w:numId w:val="36"/>
        </w:numPr>
        <w:autoSpaceDE w:val="0"/>
        <w:autoSpaceDN w:val="0"/>
        <w:adjustRightInd w:val="0"/>
        <w:ind w:right="-1"/>
        <w:rPr>
          <w:rFonts w:eastAsia="ArialUnicodeMS" w:cs="Arial"/>
        </w:rPr>
      </w:pPr>
      <w:r w:rsidRPr="008E3976">
        <w:rPr>
          <w:rFonts w:eastAsia="ArialUnicodeMS" w:cs="Arial"/>
        </w:rPr>
        <w:t>I candidati dichiarati non idonei possono ripetere l'esame nelle sessioni successive previo pagamento della contribuzione prevista e sono obbligati a ripetere tutte le prove, anche quelle eventualmente superate nella precedente sessione.</w:t>
      </w:r>
    </w:p>
    <w:p w14:paraId="029EEC98" w14:textId="733EBAC2" w:rsidR="006A3D2E" w:rsidRPr="008E3976" w:rsidRDefault="006A3D2E" w:rsidP="00940654">
      <w:pPr>
        <w:pStyle w:val="Corpotesto"/>
        <w:numPr>
          <w:ilvl w:val="0"/>
          <w:numId w:val="36"/>
        </w:numPr>
        <w:tabs>
          <w:tab w:val="left" w:pos="5103"/>
        </w:tabs>
        <w:ind w:right="-1"/>
        <w:rPr>
          <w:rFonts w:cs="Arial"/>
        </w:rPr>
      </w:pPr>
      <w:r w:rsidRPr="008E3976">
        <w:rPr>
          <w:rFonts w:cs="Arial"/>
        </w:rPr>
        <w:t xml:space="preserve">Coloro che hanno chiesto di partecipare alla sessione immediatamente precedente e sono risultati assenti alle prove possono presentarsi alla sessione successiva </w:t>
      </w:r>
      <w:r w:rsidRPr="008E3976">
        <w:rPr>
          <w:rFonts w:cs="Arial"/>
          <w:u w:val="single"/>
        </w:rPr>
        <w:t xml:space="preserve">producendo nuova domanda secondo quanto indicato </w:t>
      </w:r>
      <w:r w:rsidR="008E3976" w:rsidRPr="008E3976">
        <w:rPr>
          <w:rFonts w:cs="Arial"/>
          <w:u w:val="single"/>
        </w:rPr>
        <w:t xml:space="preserve">all’art. </w:t>
      </w:r>
      <w:r w:rsidR="00702856">
        <w:rPr>
          <w:rFonts w:cs="Arial"/>
          <w:u w:val="single"/>
        </w:rPr>
        <w:t>4</w:t>
      </w:r>
      <w:r w:rsidRPr="008E3976">
        <w:rPr>
          <w:rFonts w:cs="Arial"/>
        </w:rPr>
        <w:t xml:space="preserve"> entro le date di scadenza stabilite, allegando anche fotocopia dei versamenti già effettuati (salvo eventuali integrazioni in caso di variazione della tassa di partecipazione).</w:t>
      </w:r>
    </w:p>
    <w:p w14:paraId="029EEC99" w14:textId="486007F6" w:rsidR="006A3D2E" w:rsidRPr="008E3976" w:rsidRDefault="006A3D2E" w:rsidP="00940654">
      <w:pPr>
        <w:pStyle w:val="Corpotesto"/>
        <w:numPr>
          <w:ilvl w:val="0"/>
          <w:numId w:val="36"/>
        </w:numPr>
        <w:tabs>
          <w:tab w:val="left" w:pos="5103"/>
        </w:tabs>
        <w:ind w:right="-1"/>
        <w:rPr>
          <w:rFonts w:cs="Arial"/>
        </w:rPr>
      </w:pPr>
      <w:r w:rsidRPr="008E3976">
        <w:rPr>
          <w:rFonts w:cs="Arial"/>
        </w:rPr>
        <w:t>Coloro che sono risultati assenti in sessioni ancora precedenti devono presentare nuova domanda di partecipazione secondo le modalità indicate al</w:t>
      </w:r>
      <w:r w:rsidR="008E3976" w:rsidRPr="008E3976">
        <w:rPr>
          <w:rFonts w:cs="Arial"/>
        </w:rPr>
        <w:t xml:space="preserve">l’art. </w:t>
      </w:r>
      <w:r w:rsidR="00702856">
        <w:rPr>
          <w:rFonts w:cs="Arial"/>
        </w:rPr>
        <w:t>4</w:t>
      </w:r>
      <w:r w:rsidRPr="008E3976">
        <w:rPr>
          <w:rFonts w:cs="Arial"/>
        </w:rPr>
        <w:t xml:space="preserve"> ed effettuare di nuovo tutti i pagamenti previsti.</w:t>
      </w:r>
    </w:p>
    <w:p w14:paraId="029EEC9A" w14:textId="77777777" w:rsidR="006A3D2E" w:rsidRPr="008E3976" w:rsidRDefault="006A3D2E" w:rsidP="00940654">
      <w:pPr>
        <w:pStyle w:val="Corpotesto"/>
        <w:numPr>
          <w:ilvl w:val="0"/>
          <w:numId w:val="36"/>
        </w:numPr>
        <w:tabs>
          <w:tab w:val="left" w:pos="5103"/>
        </w:tabs>
        <w:ind w:right="-1"/>
        <w:rPr>
          <w:rFonts w:eastAsia="ArialUnicodeMS" w:cs="Arial"/>
        </w:rPr>
      </w:pPr>
      <w:r w:rsidRPr="008E3976">
        <w:rPr>
          <w:rFonts w:eastAsia="ArialUnicodeMS" w:cs="Arial"/>
        </w:rPr>
        <w:lastRenderedPageBreak/>
        <w:t>I candidati che si presentano in ritardo alle prove perdono il diritto all’esame senza alcun rimborso delle tasse versate.</w:t>
      </w:r>
    </w:p>
    <w:p w14:paraId="0EB60278" w14:textId="77777777" w:rsidR="001B7ABB" w:rsidRPr="0031094B" w:rsidRDefault="001B7ABB" w:rsidP="001B7ABB">
      <w:pPr>
        <w:pStyle w:val="Paragrafoelenco"/>
        <w:numPr>
          <w:ilvl w:val="0"/>
          <w:numId w:val="36"/>
        </w:numPr>
        <w:autoSpaceDE w:val="0"/>
        <w:autoSpaceDN w:val="0"/>
        <w:adjustRightInd w:val="0"/>
        <w:ind w:right="-1"/>
        <w:rPr>
          <w:rFonts w:eastAsia="ArialUnicodeMS" w:cs="Arial"/>
        </w:rPr>
      </w:pPr>
      <w:bookmarkStart w:id="7" w:name="_Toc165881410"/>
      <w:r w:rsidRPr="0031094B">
        <w:rPr>
          <w:rFonts w:cs="Arial"/>
        </w:rPr>
        <w:t>I candidati che si ritirino durante una prova di esame sono considerati riprovati</w:t>
      </w:r>
      <w:r>
        <w:rPr>
          <w:rFonts w:cs="Arial"/>
        </w:rPr>
        <w:t xml:space="preserve">, </w:t>
      </w:r>
      <w:r w:rsidRPr="0031094B">
        <w:rPr>
          <w:rFonts w:eastAsia="ArialUnicodeMS" w:cs="Arial"/>
        </w:rPr>
        <w:t>possono ripetere l'esame nelle sessioni successive previo pagamento della contribuzione prevista e sono obbligati a ripetere tutte le prove, anche quelle eventualmente superate nella precedente sessione.</w:t>
      </w:r>
    </w:p>
    <w:p w14:paraId="029EEC9D" w14:textId="77777777" w:rsidR="00F45B43" w:rsidRPr="00107055" w:rsidRDefault="00035653" w:rsidP="00250F04">
      <w:pPr>
        <w:pStyle w:val="Titolo2"/>
        <w:numPr>
          <w:ilvl w:val="0"/>
          <w:numId w:val="0"/>
        </w:numPr>
      </w:pPr>
      <w:r w:rsidRPr="00107055">
        <w:t xml:space="preserve">Art. </w:t>
      </w:r>
      <w:r w:rsidR="00147834">
        <w:t>6</w:t>
      </w:r>
      <w:r w:rsidRPr="00107055">
        <w:t xml:space="preserve"> - </w:t>
      </w:r>
      <w:r w:rsidR="00F45B43" w:rsidRPr="00107055">
        <w:t>Informativa e privacy</w:t>
      </w:r>
      <w:bookmarkEnd w:id="7"/>
    </w:p>
    <w:p w14:paraId="56C9B23A" w14:textId="47A19637" w:rsidR="00702856" w:rsidRDefault="00702856" w:rsidP="00702856">
      <w:pPr>
        <w:spacing w:line="240" w:lineRule="auto"/>
        <w:rPr>
          <w:rStyle w:val="Collegamentoipertestuale"/>
          <w:iCs/>
        </w:rPr>
      </w:pPr>
      <w:bookmarkStart w:id="8" w:name="_Toc30070822"/>
      <w:r w:rsidRPr="009C7CC3">
        <w:rPr>
          <w:iCs/>
        </w:rPr>
        <w:t xml:space="preserve">L'Informativa sul trattamento dei dati personali redatta dall'Università degli Studi Roma Tre ai sensi dell’art. 13 del Reg. UE 2016/679 è pubblicata sul sito </w:t>
      </w:r>
      <w:hyperlink r:id="rId17" w:history="1">
        <w:r w:rsidR="0073503E" w:rsidRPr="002D0D3A">
          <w:rPr>
            <w:rStyle w:val="Collegamentoipertestuale"/>
            <w:iCs/>
          </w:rPr>
          <w:t>www.uniroma3.it/privacy/</w:t>
        </w:r>
      </w:hyperlink>
    </w:p>
    <w:p w14:paraId="720BC40E" w14:textId="76C167D2" w:rsidR="001246C5" w:rsidRPr="00107055" w:rsidRDefault="001246C5" w:rsidP="001246C5">
      <w:pPr>
        <w:pStyle w:val="Titolo2"/>
        <w:numPr>
          <w:ilvl w:val="0"/>
          <w:numId w:val="0"/>
        </w:numPr>
      </w:pPr>
      <w:bookmarkStart w:id="9" w:name="_Toc165881411"/>
      <w:r w:rsidRPr="00107055">
        <w:t xml:space="preserve">Art. </w:t>
      </w:r>
      <w:r w:rsidR="00A10217">
        <w:t>7</w:t>
      </w:r>
      <w:r w:rsidRPr="00107055">
        <w:t xml:space="preserve"> - Contatti utili</w:t>
      </w:r>
      <w:bookmarkEnd w:id="8"/>
      <w:bookmarkEnd w:id="9"/>
    </w:p>
    <w:p w14:paraId="38540E1A" w14:textId="77777777" w:rsidR="007E4BF3" w:rsidRPr="00107055" w:rsidRDefault="007E4BF3" w:rsidP="007E4BF3">
      <w:pPr>
        <w:spacing w:after="120" w:line="240" w:lineRule="auto"/>
        <w:rPr>
          <w:rFonts w:cs="Arial"/>
          <w:b/>
        </w:rPr>
      </w:pPr>
      <w:bookmarkStart w:id="10" w:name="_Toc484512363"/>
      <w:bookmarkStart w:id="11" w:name="_Toc165542317"/>
      <w:r w:rsidRPr="00107055">
        <w:rPr>
          <w:rFonts w:cs="Arial"/>
          <w:b/>
        </w:rPr>
        <w:t>Area Studenti - Ufficio Esami di Stato e Corsi Post Lauream</w:t>
      </w:r>
    </w:p>
    <w:p w14:paraId="0BADCED8" w14:textId="77777777" w:rsidR="007E4BF3" w:rsidRPr="00107055" w:rsidRDefault="007E4BF3" w:rsidP="007E4BF3">
      <w:pPr>
        <w:spacing w:line="240" w:lineRule="auto"/>
        <w:rPr>
          <w:rFonts w:cs="Arial"/>
        </w:rPr>
      </w:pPr>
      <w:r w:rsidRPr="00107055">
        <w:rPr>
          <w:rFonts w:cs="Arial"/>
        </w:rPr>
        <w:t>Via Ostiense 1</w:t>
      </w:r>
      <w:r>
        <w:rPr>
          <w:rFonts w:cs="Arial"/>
        </w:rPr>
        <w:t>2</w:t>
      </w:r>
      <w:r w:rsidRPr="00107055">
        <w:rPr>
          <w:rFonts w:cs="Arial"/>
        </w:rPr>
        <w:t>9 – 00154 Roma</w:t>
      </w:r>
    </w:p>
    <w:p w14:paraId="48756FEF" w14:textId="77777777" w:rsidR="00392DDA" w:rsidRDefault="00392DDA" w:rsidP="00392DDA">
      <w:bookmarkStart w:id="12" w:name="_Toc165881412"/>
      <w:r w:rsidRPr="008E60AE">
        <w:t xml:space="preserve">Invio segnalazioni/richieste: </w:t>
      </w:r>
      <w:hyperlink r:id="rId18" w:history="1">
        <w:r>
          <w:rPr>
            <w:rStyle w:val="Collegamentoipertestuale"/>
          </w:rPr>
          <w:t>Università degli Studi Roma Tre - Helpdesk (uniroma3.it)</w:t>
        </w:r>
      </w:hyperlink>
    </w:p>
    <w:p w14:paraId="5C53F3FF" w14:textId="77777777" w:rsidR="00392DDA" w:rsidRPr="00910752" w:rsidRDefault="00392DDA" w:rsidP="00392DDA">
      <w:pPr>
        <w:spacing w:line="240" w:lineRule="auto"/>
        <w:rPr>
          <w:rFonts w:cs="Arial"/>
        </w:rPr>
      </w:pPr>
      <w:r w:rsidRPr="00107055">
        <w:rPr>
          <w:rFonts w:cs="Arial"/>
        </w:rPr>
        <w:t>Ricevimento al pubblico: lunedì e mercoledì dalle ore 10 alle ore 12,</w:t>
      </w:r>
      <w:r>
        <w:rPr>
          <w:rFonts w:cs="Arial"/>
        </w:rPr>
        <w:t>0</w:t>
      </w:r>
      <w:r w:rsidRPr="00107055">
        <w:rPr>
          <w:rFonts w:cs="Arial"/>
        </w:rPr>
        <w:t>0</w:t>
      </w:r>
      <w:r>
        <w:rPr>
          <w:rFonts w:cs="Arial"/>
        </w:rPr>
        <w:t xml:space="preserve"> previo appuntamento da fissare tramite </w:t>
      </w:r>
      <w:hyperlink r:id="rId19" w:history="1">
        <w:r w:rsidRPr="00C96B6E">
          <w:rPr>
            <w:rStyle w:val="Collegamentoipertestuale"/>
            <w:rFonts w:cs="Arial"/>
          </w:rPr>
          <w:t>http://servizivocali.uniroma3.it:8099/PrenotazioneColloqui/</w:t>
        </w:r>
      </w:hyperlink>
      <w:r>
        <w:rPr>
          <w:rFonts w:cs="Arial"/>
        </w:rPr>
        <w:t xml:space="preserve"> </w:t>
      </w:r>
    </w:p>
    <w:p w14:paraId="1BC4651D" w14:textId="77777777" w:rsidR="00392DDA" w:rsidRPr="008E60AE" w:rsidRDefault="00392DDA" w:rsidP="00392DDA">
      <w:pPr>
        <w:spacing w:line="240" w:lineRule="auto"/>
        <w:rPr>
          <w:rFonts w:cs="Arial"/>
          <w:b/>
        </w:rPr>
      </w:pPr>
    </w:p>
    <w:p w14:paraId="5867DD74" w14:textId="77777777" w:rsidR="00392DDA" w:rsidRPr="008E60AE" w:rsidRDefault="00392DDA" w:rsidP="00392DDA">
      <w:pPr>
        <w:spacing w:line="240" w:lineRule="auto"/>
        <w:rPr>
          <w:rFonts w:cs="Arial"/>
          <w:b/>
        </w:rPr>
      </w:pPr>
      <w:r w:rsidRPr="008E60AE">
        <w:rPr>
          <w:rFonts w:cs="Arial"/>
          <w:b/>
        </w:rPr>
        <w:t xml:space="preserve">Piazza Telematica d’Ateneo </w:t>
      </w:r>
    </w:p>
    <w:p w14:paraId="23A795C4" w14:textId="77777777" w:rsidR="00392DDA" w:rsidRPr="008E60AE" w:rsidRDefault="00392DDA" w:rsidP="00392DDA">
      <w:pPr>
        <w:spacing w:before="120" w:line="240" w:lineRule="auto"/>
      </w:pPr>
      <w:r w:rsidRPr="008E60AE">
        <w:rPr>
          <w:rFonts w:cstheme="minorHAnsi"/>
          <w:sz w:val="20"/>
          <w:szCs w:val="20"/>
          <w:shd w:val="clear" w:color="auto" w:fill="FAFCFE"/>
        </w:rPr>
        <w:t>Sito</w:t>
      </w:r>
      <w:r w:rsidRPr="008E60AE">
        <w:rPr>
          <w:rFonts w:cstheme="minorHAnsi"/>
          <w:color w:val="4A4C4D"/>
          <w:sz w:val="20"/>
          <w:szCs w:val="20"/>
          <w:shd w:val="clear" w:color="auto" w:fill="FAFCFE"/>
        </w:rPr>
        <w:t>: </w:t>
      </w:r>
      <w:hyperlink r:id="rId20" w:history="1">
        <w:r w:rsidRPr="008E60AE">
          <w:rPr>
            <w:rStyle w:val="Collegamentoipertestuale"/>
          </w:rPr>
          <w:t>Piazza Telematica - Università Roma Tre (uniroma3.it)</w:t>
        </w:r>
      </w:hyperlink>
      <w:r w:rsidRPr="008E60AE">
        <w:t xml:space="preserve"> </w:t>
      </w:r>
    </w:p>
    <w:p w14:paraId="6F2945E2" w14:textId="77777777" w:rsidR="00392DDA" w:rsidRPr="008E60AE" w:rsidRDefault="00392DDA" w:rsidP="00392DDA">
      <w:pPr>
        <w:spacing w:before="120" w:line="240" w:lineRule="auto"/>
        <w:rPr>
          <w:rFonts w:cstheme="minorHAnsi"/>
          <w:sz w:val="20"/>
          <w:szCs w:val="20"/>
        </w:rPr>
      </w:pPr>
      <w:r w:rsidRPr="008E60AE">
        <w:rPr>
          <w:rFonts w:cstheme="minorHAnsi"/>
          <w:sz w:val="20"/>
          <w:szCs w:val="20"/>
          <w:shd w:val="clear" w:color="auto" w:fill="FAFCFE"/>
        </w:rPr>
        <w:t>Presso la Piazza Telematica è possibile accedere a Internet e svolgere le procedure descritte nel bando.  </w:t>
      </w:r>
      <w:r w:rsidRPr="008E60AE">
        <w:rPr>
          <w:rFonts w:cstheme="minorHAnsi"/>
          <w:sz w:val="20"/>
          <w:szCs w:val="20"/>
        </w:rPr>
        <w:t xml:space="preserve"> </w:t>
      </w:r>
    </w:p>
    <w:p w14:paraId="1D6AEC76" w14:textId="77777777" w:rsidR="00392DDA" w:rsidRPr="008E60AE" w:rsidRDefault="00392DDA" w:rsidP="00392DDA">
      <w:pPr>
        <w:autoSpaceDE w:val="0"/>
        <w:autoSpaceDN w:val="0"/>
        <w:adjustRightInd w:val="0"/>
        <w:spacing w:after="120" w:line="240" w:lineRule="auto"/>
        <w:rPr>
          <w:rFonts w:cstheme="minorHAnsi"/>
          <w:sz w:val="20"/>
          <w:szCs w:val="20"/>
        </w:rPr>
      </w:pPr>
    </w:p>
    <w:p w14:paraId="29FE1A00" w14:textId="77777777" w:rsidR="00392DDA" w:rsidRPr="008E60AE" w:rsidRDefault="00392DDA" w:rsidP="00392DDA">
      <w:pPr>
        <w:spacing w:line="240" w:lineRule="auto"/>
        <w:rPr>
          <w:rFonts w:cstheme="minorHAnsi"/>
          <w:b/>
          <w:sz w:val="20"/>
          <w:szCs w:val="20"/>
        </w:rPr>
      </w:pPr>
      <w:r w:rsidRPr="008E60AE">
        <w:rPr>
          <w:rFonts w:cstheme="minorHAnsi"/>
          <w:b/>
          <w:sz w:val="20"/>
          <w:szCs w:val="20"/>
        </w:rPr>
        <w:t>Ufficio Studenti con disabilità e con DSA</w:t>
      </w:r>
    </w:p>
    <w:p w14:paraId="14382F25" w14:textId="77777777" w:rsidR="00392DDA" w:rsidRPr="008E60AE" w:rsidRDefault="00392DDA" w:rsidP="00392DDA">
      <w:p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  <w:shd w:val="clear" w:color="auto" w:fill="FAFCFE"/>
        </w:rPr>
      </w:pPr>
      <w:r w:rsidRPr="008E60AE">
        <w:rPr>
          <w:rFonts w:cstheme="minorHAnsi"/>
          <w:sz w:val="20"/>
          <w:szCs w:val="20"/>
          <w:shd w:val="clear" w:color="auto" w:fill="FAFCFE"/>
        </w:rPr>
        <w:t>Telefono: +39 06 57332703;</w:t>
      </w:r>
    </w:p>
    <w:p w14:paraId="4A755A4F" w14:textId="77777777" w:rsidR="00392DDA" w:rsidRPr="008E60AE" w:rsidRDefault="00392DDA" w:rsidP="00392DDA">
      <w:pPr>
        <w:autoSpaceDE w:val="0"/>
        <w:autoSpaceDN w:val="0"/>
        <w:adjustRightInd w:val="0"/>
        <w:spacing w:line="240" w:lineRule="auto"/>
      </w:pPr>
      <w:proofErr w:type="gramStart"/>
      <w:r w:rsidRPr="008E60AE">
        <w:rPr>
          <w:rFonts w:cstheme="minorHAnsi"/>
          <w:sz w:val="20"/>
          <w:szCs w:val="20"/>
          <w:shd w:val="clear" w:color="auto" w:fill="FAFCFE"/>
        </w:rPr>
        <w:t>Email</w:t>
      </w:r>
      <w:proofErr w:type="gramEnd"/>
      <w:r w:rsidRPr="008E60AE">
        <w:rPr>
          <w:rFonts w:cstheme="minorHAnsi"/>
          <w:color w:val="4A4C4D"/>
          <w:sz w:val="20"/>
          <w:szCs w:val="20"/>
          <w:shd w:val="clear" w:color="auto" w:fill="FAFCFE"/>
        </w:rPr>
        <w:t>: </w:t>
      </w:r>
      <w:hyperlink r:id="rId21" w:history="1">
        <w:r w:rsidRPr="008E60AE">
          <w:rPr>
            <w:rStyle w:val="Collegamentoipertestuale"/>
            <w:rFonts w:cstheme="minorHAnsi"/>
            <w:bCs/>
            <w:color w:val="07599B"/>
            <w:sz w:val="20"/>
            <w:szCs w:val="20"/>
            <w:shd w:val="clear" w:color="auto" w:fill="FAFCFE"/>
          </w:rPr>
          <w:t>ufficio.disabili.dsa@uniroma3.it</w:t>
        </w:r>
      </w:hyperlink>
      <w:r w:rsidRPr="008E60AE">
        <w:rPr>
          <w:rFonts w:cstheme="minorHAnsi"/>
          <w:color w:val="4A4C4D"/>
          <w:sz w:val="20"/>
          <w:szCs w:val="20"/>
          <w:shd w:val="clear" w:color="auto" w:fill="FAFCFE"/>
        </w:rPr>
        <w:t>  </w:t>
      </w:r>
      <w:r w:rsidRPr="008E60AE">
        <w:rPr>
          <w:rFonts w:cstheme="minorHAnsi"/>
          <w:color w:val="4A4C4D"/>
          <w:sz w:val="20"/>
          <w:szCs w:val="20"/>
        </w:rPr>
        <w:br/>
      </w:r>
      <w:r w:rsidRPr="008E60AE">
        <w:rPr>
          <w:rFonts w:cstheme="minorHAnsi"/>
          <w:sz w:val="20"/>
          <w:szCs w:val="20"/>
          <w:shd w:val="clear" w:color="auto" w:fill="FAFCFE"/>
        </w:rPr>
        <w:t>Sito</w:t>
      </w:r>
      <w:r w:rsidRPr="008E60AE">
        <w:rPr>
          <w:rFonts w:cstheme="minorHAnsi"/>
          <w:color w:val="4A4C4D"/>
          <w:sz w:val="20"/>
          <w:szCs w:val="20"/>
          <w:shd w:val="clear" w:color="auto" w:fill="FAFCFE"/>
        </w:rPr>
        <w:t>: </w:t>
      </w:r>
      <w:hyperlink r:id="rId22" w:history="1">
        <w:r w:rsidRPr="008E60AE">
          <w:rPr>
            <w:rStyle w:val="Collegamentoipertestuale"/>
          </w:rPr>
          <w:t>Ufficio Studenti con disabilità e con DSA - Università Roma Tre (uniroma3.it)</w:t>
        </w:r>
      </w:hyperlink>
    </w:p>
    <w:p w14:paraId="5D8FB123" w14:textId="77777777" w:rsidR="00392DDA" w:rsidRPr="008E60AE" w:rsidRDefault="00392DDA" w:rsidP="00392DDA">
      <w:pPr>
        <w:spacing w:line="240" w:lineRule="auto"/>
        <w:rPr>
          <w:rFonts w:ascii="Arial" w:hAnsi="Arial" w:cs="Arial"/>
          <w:sz w:val="20"/>
          <w:szCs w:val="20"/>
        </w:rPr>
      </w:pPr>
    </w:p>
    <w:p w14:paraId="6C8B83E6" w14:textId="77777777" w:rsidR="00392DDA" w:rsidRPr="008E60AE" w:rsidRDefault="00392DDA" w:rsidP="00392DDA">
      <w:pPr>
        <w:spacing w:line="240" w:lineRule="auto"/>
        <w:rPr>
          <w:rFonts w:cs="Arial"/>
          <w:b/>
        </w:rPr>
      </w:pPr>
      <w:r w:rsidRPr="008E60AE">
        <w:rPr>
          <w:rFonts w:cs="Arial"/>
          <w:b/>
        </w:rPr>
        <w:t>URP</w:t>
      </w:r>
    </w:p>
    <w:p w14:paraId="3F4FF5E2" w14:textId="77777777" w:rsidR="00392DDA" w:rsidRPr="008E60AE" w:rsidRDefault="00392DDA" w:rsidP="00392DDA">
      <w:pPr>
        <w:spacing w:line="240" w:lineRule="auto"/>
        <w:rPr>
          <w:rStyle w:val="Collegamentoipertestuale"/>
        </w:rPr>
      </w:pPr>
      <w:hyperlink r:id="rId23" w:history="1">
        <w:r w:rsidRPr="008E60AE">
          <w:rPr>
            <w:rStyle w:val="Collegamentoipertestuale"/>
          </w:rPr>
          <w:t>Ufficio Relazioni con il pubblico (URP) - Università Roma Tre (uniroma3.it)</w:t>
        </w:r>
      </w:hyperlink>
    </w:p>
    <w:p w14:paraId="04882F83" w14:textId="623E6E11" w:rsidR="007E4BF3" w:rsidRPr="00805DB0" w:rsidRDefault="007E4BF3" w:rsidP="007E4BF3">
      <w:pPr>
        <w:pStyle w:val="Titolo1"/>
        <w:rPr>
          <w:rStyle w:val="Enfasigrassetto"/>
          <w:b/>
          <w:bCs w:val="0"/>
          <w:sz w:val="28"/>
        </w:rPr>
      </w:pPr>
      <w:r w:rsidRPr="00805DB0">
        <w:rPr>
          <w:rStyle w:val="Enfasigrassetto"/>
          <w:b/>
          <w:bCs w:val="0"/>
          <w:sz w:val="28"/>
        </w:rPr>
        <w:t xml:space="preserve">Art. </w:t>
      </w:r>
      <w:r w:rsidR="000E3D71">
        <w:rPr>
          <w:rStyle w:val="Enfasigrassetto"/>
          <w:b/>
          <w:bCs w:val="0"/>
          <w:sz w:val="28"/>
        </w:rPr>
        <w:t>8</w:t>
      </w:r>
      <w:r w:rsidRPr="00805DB0">
        <w:rPr>
          <w:rStyle w:val="Enfasigrassetto"/>
          <w:b/>
          <w:bCs w:val="0"/>
          <w:sz w:val="28"/>
        </w:rPr>
        <w:t xml:space="preserve"> - Responsabile del procedimento amministrativo</w:t>
      </w:r>
      <w:bookmarkEnd w:id="10"/>
      <w:bookmarkEnd w:id="11"/>
      <w:bookmarkEnd w:id="12"/>
      <w:r w:rsidRPr="00805DB0">
        <w:rPr>
          <w:rStyle w:val="Enfasigrassetto"/>
          <w:b/>
          <w:bCs w:val="0"/>
          <w:sz w:val="28"/>
        </w:rPr>
        <w:t xml:space="preserve"> </w:t>
      </w:r>
    </w:p>
    <w:p w14:paraId="7793710E" w14:textId="5F2D70E7" w:rsidR="007E4BF3" w:rsidRPr="00805DB0" w:rsidRDefault="007E4BF3" w:rsidP="007E4BF3">
      <w:pPr>
        <w:spacing w:after="120" w:line="240" w:lineRule="auto"/>
        <w:rPr>
          <w:rFonts w:cs="Arial"/>
        </w:rPr>
      </w:pPr>
      <w:r w:rsidRPr="00805DB0">
        <w:rPr>
          <w:rFonts w:cs="Arial"/>
        </w:rPr>
        <w:t xml:space="preserve">Ai sensi della Legge 7 agosto 1990 n. 241, </w:t>
      </w:r>
      <w:r w:rsidR="006C2934">
        <w:rPr>
          <w:rFonts w:cs="Arial"/>
        </w:rPr>
        <w:t>il</w:t>
      </w:r>
      <w:r w:rsidRPr="00805DB0">
        <w:rPr>
          <w:rFonts w:cs="Arial"/>
        </w:rPr>
        <w:t xml:space="preserve"> Responsabile del procedimento è Andrea D’Abruzzo – Responsabile Area Studenti.</w:t>
      </w:r>
    </w:p>
    <w:p w14:paraId="6E651653" w14:textId="77777777" w:rsidR="007E4BF3" w:rsidRPr="00805DB0" w:rsidRDefault="007E4BF3" w:rsidP="007E4BF3"/>
    <w:p w14:paraId="37167240" w14:textId="77777777" w:rsidR="007E4BF3" w:rsidRPr="00805DB0" w:rsidRDefault="007E4BF3" w:rsidP="007E4BF3"/>
    <w:sectPr w:rsidR="007E4BF3" w:rsidRPr="00805DB0" w:rsidSect="004830D7">
      <w:headerReference w:type="default" r:id="rId24"/>
      <w:footerReference w:type="default" r:id="rId2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84518" w14:textId="77777777" w:rsidR="00C228D4" w:rsidRDefault="00C228D4" w:rsidP="009D53C8">
      <w:r>
        <w:separator/>
      </w:r>
    </w:p>
  </w:endnote>
  <w:endnote w:type="continuationSeparator" w:id="0">
    <w:p w14:paraId="33A5DDDD" w14:textId="77777777" w:rsidR="00C228D4" w:rsidRDefault="00C228D4" w:rsidP="009D53C8">
      <w:r>
        <w:continuationSeparator/>
      </w:r>
    </w:p>
  </w:endnote>
  <w:endnote w:type="continuationNotice" w:id="1">
    <w:p w14:paraId="31FDFA0A" w14:textId="77777777" w:rsidR="00C228D4" w:rsidRDefault="00C228D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 (PCL6)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UnicodeMS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Garamond Titling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EECC5" w14:textId="2B8C4366" w:rsidR="003518FA" w:rsidRPr="00746A12" w:rsidRDefault="003518FA" w:rsidP="009D53C8">
    <w:pPr>
      <w:pStyle w:val="Pidipagina"/>
    </w:pPr>
    <w:r w:rsidRPr="00746A12">
      <w:tab/>
    </w:r>
    <w:r>
      <w:tab/>
    </w:r>
    <w:r>
      <w:tab/>
    </w:r>
    <w:r>
      <w:tab/>
    </w:r>
    <w:r>
      <w:tab/>
    </w:r>
    <w:r>
      <w:tab/>
    </w:r>
    <w:r>
      <w:tab/>
    </w:r>
    <w:r w:rsidRPr="00746A12">
      <w:fldChar w:fldCharType="begin"/>
    </w:r>
    <w:r w:rsidRPr="00746A12">
      <w:instrText>PAGE   \* MERGEFORMAT</w:instrText>
    </w:r>
    <w:r w:rsidRPr="00746A12">
      <w:fldChar w:fldCharType="separate"/>
    </w:r>
    <w:r w:rsidR="00A10217">
      <w:rPr>
        <w:noProof/>
      </w:rPr>
      <w:t>6</w:t>
    </w:r>
    <w:r w:rsidRPr="00746A12">
      <w:fldChar w:fldCharType="end"/>
    </w:r>
    <w:r w:rsidRPr="00746A12">
      <w:t xml:space="preserve"> di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 w:rsidR="00A10217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94F67" w14:textId="77777777" w:rsidR="00C228D4" w:rsidRDefault="00C228D4" w:rsidP="009D53C8">
      <w:r>
        <w:separator/>
      </w:r>
    </w:p>
  </w:footnote>
  <w:footnote w:type="continuationSeparator" w:id="0">
    <w:p w14:paraId="3EA8744A" w14:textId="77777777" w:rsidR="00C228D4" w:rsidRDefault="00C228D4" w:rsidP="009D53C8">
      <w:r>
        <w:continuationSeparator/>
      </w:r>
    </w:p>
  </w:footnote>
  <w:footnote w:type="continuationNotice" w:id="1">
    <w:p w14:paraId="1A456732" w14:textId="77777777" w:rsidR="00C228D4" w:rsidRDefault="00C228D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4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8001"/>
    </w:tblGrid>
    <w:tr w:rsidR="00FC5B44" w14:paraId="339D3B6A" w14:textId="77777777" w:rsidTr="006C3333">
      <w:trPr>
        <w:cantSplit/>
        <w:trHeight w:hRule="exact" w:val="1702"/>
      </w:trPr>
      <w:tc>
        <w:tcPr>
          <w:tcW w:w="2347" w:type="dxa"/>
        </w:tcPr>
        <w:p w14:paraId="59C3A809" w14:textId="380A637A" w:rsidR="00FC5B44" w:rsidRDefault="00890F1C" w:rsidP="00FC5B44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 w:rsidRPr="00A256F7">
            <w:rPr>
              <w:noProof/>
            </w:rPr>
            <w:drawing>
              <wp:inline distT="0" distB="0" distL="0" distR="0" wp14:anchorId="019722D4" wp14:editId="1E1FDAE3">
                <wp:extent cx="1390015" cy="441960"/>
                <wp:effectExtent l="0" t="0" r="635" b="0"/>
                <wp:docPr id="130775766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Carattere, testo, Elementi grafici, log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0015" cy="441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1" w:type="dxa"/>
        </w:tcPr>
        <w:p w14:paraId="42124CB8" w14:textId="77777777" w:rsidR="00FC5B44" w:rsidRDefault="00FC5B44" w:rsidP="00FC5B44">
          <w:pPr>
            <w:pStyle w:val="Intestazione"/>
            <w:tabs>
              <w:tab w:val="clear" w:pos="4819"/>
              <w:tab w:val="clear" w:pos="9638"/>
            </w:tabs>
            <w:rPr>
              <w:rFonts w:ascii="AGaramond Titling" w:hAnsi="AGaramond Titling"/>
              <w:b w:val="0"/>
              <w:i/>
            </w:rPr>
          </w:pPr>
        </w:p>
        <w:p w14:paraId="5315F474" w14:textId="77777777" w:rsidR="00FC5B44" w:rsidRDefault="00FC5B44" w:rsidP="00FC5B44">
          <w:pPr>
            <w:pStyle w:val="Intestazione"/>
            <w:tabs>
              <w:tab w:val="clear" w:pos="4819"/>
              <w:tab w:val="clear" w:pos="9638"/>
              <w:tab w:val="left" w:pos="3528"/>
            </w:tabs>
            <w:jc w:val="both"/>
            <w:rPr>
              <w:rFonts w:ascii="AGaramond Titling" w:hAnsi="AGaramond Titling"/>
              <w:b w:val="0"/>
              <w:i/>
            </w:rPr>
          </w:pPr>
          <w:r>
            <w:rPr>
              <w:rFonts w:ascii="AGaramond Titling" w:hAnsi="AGaramond Titling"/>
              <w:b w:val="0"/>
              <w:i/>
            </w:rPr>
            <w:tab/>
          </w:r>
        </w:p>
        <w:p w14:paraId="0C4FD62B" w14:textId="77777777" w:rsidR="00FC5B44" w:rsidRDefault="00FC5B44" w:rsidP="00FC5B44">
          <w:pPr>
            <w:pStyle w:val="Intestazione"/>
            <w:tabs>
              <w:tab w:val="clear" w:pos="4819"/>
              <w:tab w:val="clear" w:pos="9638"/>
            </w:tabs>
            <w:ind w:left="-16" w:right="3602"/>
            <w:rPr>
              <w:rFonts w:ascii="AGaramond Titling" w:hAnsi="AGaramond Titling"/>
              <w:b w:val="0"/>
              <w:i/>
            </w:rPr>
          </w:pPr>
        </w:p>
        <w:p w14:paraId="17728B3F" w14:textId="77777777" w:rsidR="006C3333" w:rsidRPr="004A2AF1" w:rsidRDefault="006C3333" w:rsidP="006C3333">
          <w:pPr>
            <w:jc w:val="right"/>
            <w:rPr>
              <w:rFonts w:ascii="Arial" w:hAnsi="Arial" w:cs="Arial"/>
              <w:b/>
              <w:bCs/>
            </w:rPr>
          </w:pPr>
          <w:r w:rsidRPr="004A2AF1">
            <w:rPr>
              <w:rFonts w:ascii="Arial" w:hAnsi="Arial" w:cs="Arial"/>
              <w:b/>
              <w:bCs/>
            </w:rPr>
            <w:t>Direzione Studenti, Servizi di rete e Comunicazione</w:t>
          </w:r>
        </w:p>
        <w:p w14:paraId="2054B114" w14:textId="77777777" w:rsidR="006C3333" w:rsidRDefault="006C3333" w:rsidP="006C3333">
          <w:pPr>
            <w:pStyle w:val="Intestazione"/>
            <w:tabs>
              <w:tab w:val="clear" w:pos="4819"/>
              <w:tab w:val="clear" w:pos="9638"/>
            </w:tabs>
            <w:ind w:left="4316" w:hanging="4474"/>
            <w:rPr>
              <w:rFonts w:ascii="Arial" w:hAnsi="Arial" w:cs="Arial"/>
              <w:bCs/>
              <w:sz w:val="22"/>
              <w:szCs w:val="22"/>
            </w:rPr>
          </w:pPr>
          <w:r w:rsidRPr="004A2AF1">
            <w:rPr>
              <w:rFonts w:ascii="Arial" w:hAnsi="Arial" w:cs="Arial"/>
              <w:bCs/>
              <w:sz w:val="22"/>
              <w:szCs w:val="22"/>
            </w:rPr>
            <w:t xml:space="preserve">                                                                       </w:t>
          </w:r>
        </w:p>
        <w:p w14:paraId="0E248846" w14:textId="6C1A00CA" w:rsidR="00FC5B44" w:rsidRPr="006012FC" w:rsidRDefault="006C3333" w:rsidP="006C3333">
          <w:pPr>
            <w:pStyle w:val="Intestazione"/>
            <w:tabs>
              <w:tab w:val="clear" w:pos="4819"/>
              <w:tab w:val="clear" w:pos="9638"/>
            </w:tabs>
            <w:ind w:left="-158"/>
          </w:pPr>
          <w:r w:rsidRPr="007949DB">
            <w:rPr>
              <w:rFonts w:ascii="Arial" w:hAnsi="Arial" w:cs="Arial"/>
              <w:bCs/>
              <w:sz w:val="22"/>
              <w:szCs w:val="22"/>
            </w:rPr>
            <w:t>Area Studenti</w:t>
          </w:r>
        </w:p>
        <w:p w14:paraId="2A8CA917" w14:textId="77777777" w:rsidR="00FC5B44" w:rsidRDefault="00FC5B44" w:rsidP="00FC5B44">
          <w:pPr>
            <w:pStyle w:val="Intestazione"/>
            <w:tabs>
              <w:tab w:val="clear" w:pos="4819"/>
              <w:tab w:val="clear" w:pos="9638"/>
            </w:tabs>
            <w:rPr>
              <w:b w:val="0"/>
            </w:rPr>
          </w:pPr>
        </w:p>
        <w:p w14:paraId="713FB204" w14:textId="77777777" w:rsidR="00FC5B44" w:rsidRDefault="00FC5B44" w:rsidP="00FC5B44">
          <w:pPr>
            <w:pStyle w:val="Intestazione"/>
            <w:tabs>
              <w:tab w:val="clear" w:pos="4819"/>
              <w:tab w:val="clear" w:pos="9638"/>
            </w:tabs>
            <w:rPr>
              <w:rFonts w:ascii="AGaramond Titling" w:hAnsi="AGaramond Titling"/>
              <w:i/>
            </w:rPr>
          </w:pPr>
        </w:p>
      </w:tc>
    </w:tr>
  </w:tbl>
  <w:p w14:paraId="029EECC4" w14:textId="77777777" w:rsidR="003518FA" w:rsidRDefault="003518FA" w:rsidP="00DD235E">
    <w:pPr>
      <w:pStyle w:val="Intestazione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magine 259064933" o:spid="_x0000_i1025" type="#_x0000_t75" style="width:11.4pt;height:11.4pt;visibility:visible;mso-wrap-style:square" o:bullet="t">
        <v:imagedata r:id="rId1" o:title=""/>
      </v:shape>
    </w:pict>
  </w:numPicBullet>
  <w:abstractNum w:abstractNumId="0" w15:restartNumberingAfterBreak="0">
    <w:nsid w:val="00DB7339"/>
    <w:multiLevelType w:val="hybridMultilevel"/>
    <w:tmpl w:val="2FA4FE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977E5"/>
    <w:multiLevelType w:val="multilevel"/>
    <w:tmpl w:val="A3B622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D34962"/>
    <w:multiLevelType w:val="hybridMultilevel"/>
    <w:tmpl w:val="D0362106"/>
    <w:lvl w:ilvl="0" w:tplc="0410000B">
      <w:start w:val="1"/>
      <w:numFmt w:val="bullet"/>
      <w:lvlText w:val=""/>
      <w:lvlJc w:val="left"/>
      <w:pPr>
        <w:ind w:left="186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3" w15:restartNumberingAfterBreak="0">
    <w:nsid w:val="0B270CC8"/>
    <w:multiLevelType w:val="hybridMultilevel"/>
    <w:tmpl w:val="FD02D972"/>
    <w:lvl w:ilvl="0" w:tplc="52A63460">
      <w:start w:val="1"/>
      <w:numFmt w:val="bullet"/>
      <w:lvlText w:val="-"/>
      <w:lvlJc w:val="left"/>
      <w:pPr>
        <w:ind w:left="927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0DBF02B1"/>
    <w:multiLevelType w:val="hybridMultilevel"/>
    <w:tmpl w:val="20108136"/>
    <w:lvl w:ilvl="0" w:tplc="0410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662EE4"/>
    <w:multiLevelType w:val="hybridMultilevel"/>
    <w:tmpl w:val="DA300294"/>
    <w:lvl w:ilvl="0" w:tplc="5492D3EE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00B86"/>
    <w:multiLevelType w:val="hybridMultilevel"/>
    <w:tmpl w:val="7FC4FC56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55771DE"/>
    <w:multiLevelType w:val="hybridMultilevel"/>
    <w:tmpl w:val="05828DEE"/>
    <w:lvl w:ilvl="0" w:tplc="736A2F7C">
      <w:start w:val="1"/>
      <w:numFmt w:val="lowerLetter"/>
      <w:lvlText w:val="%1."/>
      <w:lvlJc w:val="left"/>
      <w:pPr>
        <w:ind w:left="1272" w:hanging="360"/>
      </w:pPr>
      <w:rPr>
        <w:rFonts w:ascii="Arial" w:hAnsi="Arial" w:cs="Arial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992" w:hanging="360"/>
      </w:pPr>
    </w:lvl>
    <w:lvl w:ilvl="2" w:tplc="0410001B" w:tentative="1">
      <w:start w:val="1"/>
      <w:numFmt w:val="lowerRoman"/>
      <w:lvlText w:val="%3."/>
      <w:lvlJc w:val="right"/>
      <w:pPr>
        <w:ind w:left="2712" w:hanging="180"/>
      </w:pPr>
    </w:lvl>
    <w:lvl w:ilvl="3" w:tplc="0410000F" w:tentative="1">
      <w:start w:val="1"/>
      <w:numFmt w:val="decimal"/>
      <w:lvlText w:val="%4."/>
      <w:lvlJc w:val="left"/>
      <w:pPr>
        <w:ind w:left="3432" w:hanging="360"/>
      </w:pPr>
    </w:lvl>
    <w:lvl w:ilvl="4" w:tplc="04100019" w:tentative="1">
      <w:start w:val="1"/>
      <w:numFmt w:val="lowerLetter"/>
      <w:lvlText w:val="%5."/>
      <w:lvlJc w:val="left"/>
      <w:pPr>
        <w:ind w:left="4152" w:hanging="360"/>
      </w:pPr>
    </w:lvl>
    <w:lvl w:ilvl="5" w:tplc="0410001B" w:tentative="1">
      <w:start w:val="1"/>
      <w:numFmt w:val="lowerRoman"/>
      <w:lvlText w:val="%6."/>
      <w:lvlJc w:val="right"/>
      <w:pPr>
        <w:ind w:left="4872" w:hanging="180"/>
      </w:pPr>
    </w:lvl>
    <w:lvl w:ilvl="6" w:tplc="0410000F" w:tentative="1">
      <w:start w:val="1"/>
      <w:numFmt w:val="decimal"/>
      <w:lvlText w:val="%7."/>
      <w:lvlJc w:val="left"/>
      <w:pPr>
        <w:ind w:left="5592" w:hanging="360"/>
      </w:pPr>
    </w:lvl>
    <w:lvl w:ilvl="7" w:tplc="04100019" w:tentative="1">
      <w:start w:val="1"/>
      <w:numFmt w:val="lowerLetter"/>
      <w:lvlText w:val="%8."/>
      <w:lvlJc w:val="left"/>
      <w:pPr>
        <w:ind w:left="6312" w:hanging="360"/>
      </w:pPr>
    </w:lvl>
    <w:lvl w:ilvl="8" w:tplc="0410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8" w15:restartNumberingAfterBreak="0">
    <w:nsid w:val="184D6967"/>
    <w:multiLevelType w:val="hybridMultilevel"/>
    <w:tmpl w:val="BFD011B8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1AB70B22"/>
    <w:multiLevelType w:val="hybridMultilevel"/>
    <w:tmpl w:val="7352A460"/>
    <w:lvl w:ilvl="0" w:tplc="E676FB1E">
      <w:start w:val="4"/>
      <w:numFmt w:val="bullet"/>
      <w:lvlText w:val="-"/>
      <w:lvlJc w:val="left"/>
      <w:pPr>
        <w:ind w:left="720" w:hanging="360"/>
      </w:pPr>
      <w:rPr>
        <w:rFonts w:ascii="Calibri" w:eastAsiaTheme="majorEastAsia" w:hAnsi="Calibri" w:cstheme="maj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1A5F17"/>
    <w:multiLevelType w:val="hybridMultilevel"/>
    <w:tmpl w:val="7AB4BE46"/>
    <w:lvl w:ilvl="0" w:tplc="0410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BAD046E"/>
    <w:multiLevelType w:val="hybridMultilevel"/>
    <w:tmpl w:val="654A4AF4"/>
    <w:lvl w:ilvl="0" w:tplc="8B9073E6">
      <w:start w:val="1"/>
      <w:numFmt w:val="bullet"/>
      <w:lvlText w:val=""/>
      <w:lvlJc w:val="left"/>
      <w:pPr>
        <w:ind w:left="720" w:hanging="360"/>
      </w:pPr>
      <w:rPr>
        <w:rFonts w:ascii="Wingdings 3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57FC2"/>
    <w:multiLevelType w:val="hybridMultilevel"/>
    <w:tmpl w:val="251C1B2E"/>
    <w:lvl w:ilvl="0" w:tplc="8B9073E6">
      <w:start w:val="1"/>
      <w:numFmt w:val="bullet"/>
      <w:lvlText w:val=""/>
      <w:lvlJc w:val="left"/>
      <w:pPr>
        <w:ind w:left="644" w:hanging="360"/>
      </w:pPr>
      <w:rPr>
        <w:rFonts w:ascii="Wingdings 3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1FEC59F4"/>
    <w:multiLevelType w:val="hybridMultilevel"/>
    <w:tmpl w:val="7FD6A6C8"/>
    <w:lvl w:ilvl="0" w:tplc="04100019">
      <w:start w:val="1"/>
      <w:numFmt w:val="lowerLetter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30520A1"/>
    <w:multiLevelType w:val="hybridMultilevel"/>
    <w:tmpl w:val="742E6D28"/>
    <w:lvl w:ilvl="0" w:tplc="22E881AA">
      <w:start w:val="1"/>
      <w:numFmt w:val="bullet"/>
      <w:lvlText w:val=""/>
      <w:lvlJc w:val="left"/>
      <w:pPr>
        <w:ind w:left="360" w:hanging="360"/>
      </w:pPr>
      <w:rPr>
        <w:rFonts w:ascii="Wingdings 3" w:hAnsi="Wingdings 3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BE692E"/>
    <w:multiLevelType w:val="hybridMultilevel"/>
    <w:tmpl w:val="8C2865D0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B4B0E9E"/>
    <w:multiLevelType w:val="hybridMultilevel"/>
    <w:tmpl w:val="E76A572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F076775"/>
    <w:multiLevelType w:val="hybridMultilevel"/>
    <w:tmpl w:val="8528F6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720C7E"/>
    <w:multiLevelType w:val="hybridMultilevel"/>
    <w:tmpl w:val="20C80A20"/>
    <w:lvl w:ilvl="0" w:tplc="ABA2166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3227AC"/>
    <w:multiLevelType w:val="hybridMultilevel"/>
    <w:tmpl w:val="75F0F138"/>
    <w:lvl w:ilvl="0" w:tplc="7208FFBC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4B034A"/>
    <w:multiLevelType w:val="hybridMultilevel"/>
    <w:tmpl w:val="A6B0554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B131543"/>
    <w:multiLevelType w:val="hybridMultilevel"/>
    <w:tmpl w:val="541E8B0C"/>
    <w:lvl w:ilvl="0" w:tplc="EA2EA318">
      <w:start w:val="1"/>
      <w:numFmt w:val="decimal"/>
      <w:pStyle w:val="Titolo2"/>
      <w:lvlText w:val="Art. %1 - "/>
      <w:lvlJc w:val="left"/>
      <w:pPr>
        <w:ind w:left="644" w:hanging="360"/>
      </w:pPr>
      <w:rPr>
        <w:rFonts w:hint="default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1F4E79" w:themeColor="accent1" w:themeShade="8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2C19D3"/>
    <w:multiLevelType w:val="hybridMultilevel"/>
    <w:tmpl w:val="58FAEE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AE2960"/>
    <w:multiLevelType w:val="hybridMultilevel"/>
    <w:tmpl w:val="1D7215CC"/>
    <w:lvl w:ilvl="0" w:tplc="87124178">
      <w:start w:val="3"/>
      <w:numFmt w:val="bullet"/>
      <w:lvlText w:val="-"/>
      <w:lvlJc w:val="left"/>
      <w:pPr>
        <w:ind w:left="720" w:hanging="360"/>
      </w:pPr>
      <w:rPr>
        <w:rFonts w:ascii="Calibri" w:eastAsiaTheme="majorEastAsia" w:hAnsi="Calibri" w:cstheme="maj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600D9B"/>
    <w:multiLevelType w:val="hybridMultilevel"/>
    <w:tmpl w:val="E85E1F5A"/>
    <w:lvl w:ilvl="0" w:tplc="37F06406">
      <w:start w:val="1"/>
      <w:numFmt w:val="bullet"/>
      <w:lvlText w:val=""/>
      <w:lvlJc w:val="left"/>
      <w:pPr>
        <w:ind w:left="360" w:hanging="360"/>
      </w:pPr>
      <w:rPr>
        <w:rFonts w:ascii="Wingdings 3" w:hAnsi="Wingdings 3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4594533"/>
    <w:multiLevelType w:val="hybridMultilevel"/>
    <w:tmpl w:val="3A32F2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6C6DE3"/>
    <w:multiLevelType w:val="hybridMultilevel"/>
    <w:tmpl w:val="20C80A20"/>
    <w:lvl w:ilvl="0" w:tplc="ABA2166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9931D4"/>
    <w:multiLevelType w:val="hybridMultilevel"/>
    <w:tmpl w:val="803C025A"/>
    <w:lvl w:ilvl="0" w:tplc="52A63460">
      <w:start w:val="1"/>
      <w:numFmt w:val="bullet"/>
      <w:lvlText w:val="-"/>
      <w:lvlJc w:val="left"/>
      <w:pPr>
        <w:ind w:left="644" w:hanging="360"/>
      </w:pPr>
      <w:rPr>
        <w:rFonts w:ascii="Calibri" w:hAnsi="Calibr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47D463DC"/>
    <w:multiLevelType w:val="hybridMultilevel"/>
    <w:tmpl w:val="991C6678"/>
    <w:lvl w:ilvl="0" w:tplc="C770C638">
      <w:start w:val="1"/>
      <w:numFmt w:val="bullet"/>
      <w:lvlText w:val=""/>
      <w:lvlJc w:val="left"/>
      <w:pPr>
        <w:ind w:left="720" w:hanging="360"/>
      </w:pPr>
      <w:rPr>
        <w:rFonts w:ascii="Wingdings 3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131E10"/>
    <w:multiLevelType w:val="hybridMultilevel"/>
    <w:tmpl w:val="15AEF64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6431D6"/>
    <w:multiLevelType w:val="hybridMultilevel"/>
    <w:tmpl w:val="20C80A20"/>
    <w:lvl w:ilvl="0" w:tplc="ABA2166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DC231B"/>
    <w:multiLevelType w:val="hybridMultilevel"/>
    <w:tmpl w:val="F9F2418A"/>
    <w:lvl w:ilvl="0" w:tplc="B77CC3DA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D3689E"/>
    <w:multiLevelType w:val="hybridMultilevel"/>
    <w:tmpl w:val="70DAC41A"/>
    <w:lvl w:ilvl="0" w:tplc="04100007">
      <w:start w:val="1"/>
      <w:numFmt w:val="bullet"/>
      <w:lvlText w:val=""/>
      <w:lvlPicBulletId w:val="0"/>
      <w:lvlJc w:val="left"/>
      <w:pPr>
        <w:tabs>
          <w:tab w:val="num" w:pos="1135"/>
        </w:tabs>
        <w:ind w:left="113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55"/>
        </w:tabs>
        <w:ind w:left="18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75"/>
        </w:tabs>
        <w:ind w:left="25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95"/>
        </w:tabs>
        <w:ind w:left="32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15"/>
        </w:tabs>
        <w:ind w:left="40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35"/>
        </w:tabs>
        <w:ind w:left="47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55"/>
        </w:tabs>
        <w:ind w:left="54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75"/>
        </w:tabs>
        <w:ind w:left="61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95"/>
        </w:tabs>
        <w:ind w:left="6895" w:hanging="360"/>
      </w:pPr>
      <w:rPr>
        <w:rFonts w:ascii="Wingdings" w:hAnsi="Wingdings" w:hint="default"/>
      </w:rPr>
    </w:lvl>
  </w:abstractNum>
  <w:abstractNum w:abstractNumId="33" w15:restartNumberingAfterBreak="0">
    <w:nsid w:val="58FE4E1C"/>
    <w:multiLevelType w:val="hybridMultilevel"/>
    <w:tmpl w:val="1598BDB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0C252D8">
      <w:start w:val="10"/>
      <w:numFmt w:val="bullet"/>
      <w:lvlText w:val="•"/>
      <w:lvlJc w:val="left"/>
      <w:pPr>
        <w:ind w:left="1080" w:hanging="360"/>
      </w:pPr>
      <w:rPr>
        <w:rFonts w:ascii="Calibri" w:eastAsiaTheme="minorHAnsi" w:hAnsi="Calibri" w:cs="Arial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DF848B0"/>
    <w:multiLevelType w:val="hybridMultilevel"/>
    <w:tmpl w:val="FEB4C8F0"/>
    <w:lvl w:ilvl="0" w:tplc="23AAB3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634E44"/>
    <w:multiLevelType w:val="hybridMultilevel"/>
    <w:tmpl w:val="9B50E4BA"/>
    <w:lvl w:ilvl="0" w:tplc="8B9073E6">
      <w:start w:val="1"/>
      <w:numFmt w:val="bullet"/>
      <w:lvlText w:val=""/>
      <w:lvlJc w:val="left"/>
      <w:pPr>
        <w:ind w:left="360" w:hanging="360"/>
      </w:pPr>
      <w:rPr>
        <w:rFonts w:ascii="Wingdings 3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FFE52E5"/>
    <w:multiLevelType w:val="hybridMultilevel"/>
    <w:tmpl w:val="521C57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065CA1"/>
    <w:multiLevelType w:val="hybridMultilevel"/>
    <w:tmpl w:val="5582E7D2"/>
    <w:lvl w:ilvl="0" w:tplc="F5FEAD7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7C2D57"/>
    <w:multiLevelType w:val="hybridMultilevel"/>
    <w:tmpl w:val="64208DAE"/>
    <w:lvl w:ilvl="0" w:tplc="C770C638">
      <w:start w:val="1"/>
      <w:numFmt w:val="bullet"/>
      <w:lvlText w:val=""/>
      <w:lvlJc w:val="left"/>
      <w:pPr>
        <w:ind w:left="360" w:hanging="360"/>
      </w:pPr>
      <w:rPr>
        <w:rFonts w:ascii="Wingdings 3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2FE6F0C"/>
    <w:multiLevelType w:val="hybridMultilevel"/>
    <w:tmpl w:val="68702FBA"/>
    <w:lvl w:ilvl="0" w:tplc="13CE46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>
      <w:start w:val="1"/>
      <w:numFmt w:val="decimal"/>
      <w:lvlText w:val="%4."/>
      <w:lvlJc w:val="left"/>
      <w:pPr>
        <w:ind w:left="2804" w:hanging="360"/>
      </w:pPr>
    </w:lvl>
    <w:lvl w:ilvl="4" w:tplc="04100019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40D05E1"/>
    <w:multiLevelType w:val="hybridMultilevel"/>
    <w:tmpl w:val="68702FBA"/>
    <w:lvl w:ilvl="0" w:tplc="13CE46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>
      <w:start w:val="1"/>
      <w:numFmt w:val="decimal"/>
      <w:lvlText w:val="%4."/>
      <w:lvlJc w:val="left"/>
      <w:pPr>
        <w:ind w:left="2804" w:hanging="360"/>
      </w:pPr>
    </w:lvl>
    <w:lvl w:ilvl="4" w:tplc="04100019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DA65678"/>
    <w:multiLevelType w:val="hybridMultilevel"/>
    <w:tmpl w:val="38EAC788"/>
    <w:lvl w:ilvl="0" w:tplc="21A4EE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9F0B6D"/>
    <w:multiLevelType w:val="hybridMultilevel"/>
    <w:tmpl w:val="A32A19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FE0BF4"/>
    <w:multiLevelType w:val="hybridMultilevel"/>
    <w:tmpl w:val="738663A8"/>
    <w:lvl w:ilvl="0" w:tplc="3B36F08A">
      <w:start w:val="1"/>
      <w:numFmt w:val="lowerLetter"/>
      <w:lvlText w:val="%1)"/>
      <w:lvlJc w:val="left"/>
      <w:pPr>
        <w:ind w:left="1419" w:hanging="852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7C2910B2"/>
    <w:multiLevelType w:val="hybridMultilevel"/>
    <w:tmpl w:val="63786608"/>
    <w:lvl w:ilvl="0" w:tplc="C770C638">
      <w:start w:val="1"/>
      <w:numFmt w:val="bullet"/>
      <w:lvlText w:val=""/>
      <w:lvlJc w:val="left"/>
      <w:pPr>
        <w:ind w:left="1004" w:hanging="360"/>
      </w:pPr>
      <w:rPr>
        <w:rFonts w:ascii="Wingdings 3" w:hAnsi="Wingdings 3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405152806">
    <w:abstractNumId w:val="21"/>
  </w:num>
  <w:num w:numId="2" w16cid:durableId="1699429750">
    <w:abstractNumId w:val="41"/>
  </w:num>
  <w:num w:numId="3" w16cid:durableId="519701276">
    <w:abstractNumId w:val="0"/>
  </w:num>
  <w:num w:numId="4" w16cid:durableId="1577016594">
    <w:abstractNumId w:val="38"/>
  </w:num>
  <w:num w:numId="5" w16cid:durableId="1007291707">
    <w:abstractNumId w:val="15"/>
  </w:num>
  <w:num w:numId="6" w16cid:durableId="1532917310">
    <w:abstractNumId w:val="11"/>
  </w:num>
  <w:num w:numId="7" w16cid:durableId="213472009">
    <w:abstractNumId w:val="28"/>
  </w:num>
  <w:num w:numId="8" w16cid:durableId="1125541038">
    <w:abstractNumId w:val="35"/>
  </w:num>
  <w:num w:numId="9" w16cid:durableId="609357649">
    <w:abstractNumId w:val="22"/>
  </w:num>
  <w:num w:numId="10" w16cid:durableId="1095637851">
    <w:abstractNumId w:val="17"/>
  </w:num>
  <w:num w:numId="11" w16cid:durableId="329331457">
    <w:abstractNumId w:val="25"/>
  </w:num>
  <w:num w:numId="12" w16cid:durableId="766578092">
    <w:abstractNumId w:val="33"/>
  </w:num>
  <w:num w:numId="13" w16cid:durableId="838807001">
    <w:abstractNumId w:val="40"/>
  </w:num>
  <w:num w:numId="14" w16cid:durableId="1386762500">
    <w:abstractNumId w:val="27"/>
  </w:num>
  <w:num w:numId="15" w16cid:durableId="1690982469">
    <w:abstractNumId w:val="39"/>
  </w:num>
  <w:num w:numId="16" w16cid:durableId="1821312129">
    <w:abstractNumId w:val="3"/>
  </w:num>
  <w:num w:numId="17" w16cid:durableId="126054068">
    <w:abstractNumId w:val="44"/>
  </w:num>
  <w:num w:numId="18" w16cid:durableId="758017810">
    <w:abstractNumId w:val="16"/>
  </w:num>
  <w:num w:numId="19" w16cid:durableId="1080711147">
    <w:abstractNumId w:val="24"/>
  </w:num>
  <w:num w:numId="20" w16cid:durableId="624000315">
    <w:abstractNumId w:val="12"/>
  </w:num>
  <w:num w:numId="21" w16cid:durableId="1373379015">
    <w:abstractNumId w:val="8"/>
  </w:num>
  <w:num w:numId="22" w16cid:durableId="140197091">
    <w:abstractNumId w:val="10"/>
  </w:num>
  <w:num w:numId="23" w16cid:durableId="364788730">
    <w:abstractNumId w:val="13"/>
  </w:num>
  <w:num w:numId="24" w16cid:durableId="870456682">
    <w:abstractNumId w:val="20"/>
  </w:num>
  <w:num w:numId="25" w16cid:durableId="1387417081">
    <w:abstractNumId w:val="14"/>
  </w:num>
  <w:num w:numId="26" w16cid:durableId="1328820948">
    <w:abstractNumId w:val="42"/>
  </w:num>
  <w:num w:numId="27" w16cid:durableId="1111776042">
    <w:abstractNumId w:val="31"/>
  </w:num>
  <w:num w:numId="28" w16cid:durableId="110170038">
    <w:abstractNumId w:val="6"/>
  </w:num>
  <w:num w:numId="29" w16cid:durableId="2095276903">
    <w:abstractNumId w:val="18"/>
  </w:num>
  <w:num w:numId="30" w16cid:durableId="73820265">
    <w:abstractNumId w:val="30"/>
  </w:num>
  <w:num w:numId="31" w16cid:durableId="844512462">
    <w:abstractNumId w:val="43"/>
  </w:num>
  <w:num w:numId="32" w16cid:durableId="1968315023">
    <w:abstractNumId w:val="4"/>
  </w:num>
  <w:num w:numId="33" w16cid:durableId="2086537338">
    <w:abstractNumId w:val="19"/>
  </w:num>
  <w:num w:numId="34" w16cid:durableId="1086609765">
    <w:abstractNumId w:val="2"/>
  </w:num>
  <w:num w:numId="35" w16cid:durableId="639381411">
    <w:abstractNumId w:val="36"/>
  </w:num>
  <w:num w:numId="36" w16cid:durableId="876819509">
    <w:abstractNumId w:val="29"/>
  </w:num>
  <w:num w:numId="37" w16cid:durableId="1602645099">
    <w:abstractNumId w:val="34"/>
  </w:num>
  <w:num w:numId="38" w16cid:durableId="33387299">
    <w:abstractNumId w:val="1"/>
  </w:num>
  <w:num w:numId="39" w16cid:durableId="1600337438">
    <w:abstractNumId w:val="37"/>
  </w:num>
  <w:num w:numId="40" w16cid:durableId="1534806093">
    <w:abstractNumId w:val="7"/>
  </w:num>
  <w:num w:numId="41" w16cid:durableId="23486710">
    <w:abstractNumId w:val="32"/>
  </w:num>
  <w:num w:numId="42" w16cid:durableId="1577204970">
    <w:abstractNumId w:val="9"/>
  </w:num>
  <w:num w:numId="43" w16cid:durableId="756830342">
    <w:abstractNumId w:val="23"/>
  </w:num>
  <w:num w:numId="44" w16cid:durableId="941034748">
    <w:abstractNumId w:val="5"/>
  </w:num>
  <w:num w:numId="45" w16cid:durableId="1208494116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343"/>
    <w:rsid w:val="0000023C"/>
    <w:rsid w:val="0000463D"/>
    <w:rsid w:val="000109A9"/>
    <w:rsid w:val="00014343"/>
    <w:rsid w:val="00021533"/>
    <w:rsid w:val="00023F15"/>
    <w:rsid w:val="0003525C"/>
    <w:rsid w:val="00035653"/>
    <w:rsid w:val="00037D74"/>
    <w:rsid w:val="00044F7B"/>
    <w:rsid w:val="0004791A"/>
    <w:rsid w:val="0005224A"/>
    <w:rsid w:val="00052596"/>
    <w:rsid w:val="00054346"/>
    <w:rsid w:val="000574DD"/>
    <w:rsid w:val="00060DA4"/>
    <w:rsid w:val="000617C6"/>
    <w:rsid w:val="00063FA1"/>
    <w:rsid w:val="00066C4E"/>
    <w:rsid w:val="0006716B"/>
    <w:rsid w:val="00071201"/>
    <w:rsid w:val="0007330E"/>
    <w:rsid w:val="00076793"/>
    <w:rsid w:val="0008617F"/>
    <w:rsid w:val="000870F7"/>
    <w:rsid w:val="000871B2"/>
    <w:rsid w:val="00087944"/>
    <w:rsid w:val="00087DD0"/>
    <w:rsid w:val="00087E98"/>
    <w:rsid w:val="00092B8E"/>
    <w:rsid w:val="00092D2A"/>
    <w:rsid w:val="0009310D"/>
    <w:rsid w:val="000937CF"/>
    <w:rsid w:val="000950C1"/>
    <w:rsid w:val="000A5FDC"/>
    <w:rsid w:val="000A7CB6"/>
    <w:rsid w:val="000B2267"/>
    <w:rsid w:val="000B2E4A"/>
    <w:rsid w:val="000B47F2"/>
    <w:rsid w:val="000B7548"/>
    <w:rsid w:val="000C0B9C"/>
    <w:rsid w:val="000D0AD5"/>
    <w:rsid w:val="000D5244"/>
    <w:rsid w:val="000D6264"/>
    <w:rsid w:val="000E0E2E"/>
    <w:rsid w:val="000E1EA5"/>
    <w:rsid w:val="000E3D71"/>
    <w:rsid w:val="000F16C2"/>
    <w:rsid w:val="000F1B8E"/>
    <w:rsid w:val="000F1C69"/>
    <w:rsid w:val="000F254A"/>
    <w:rsid w:val="000F4A76"/>
    <w:rsid w:val="001050BD"/>
    <w:rsid w:val="001054A6"/>
    <w:rsid w:val="00106CD8"/>
    <w:rsid w:val="00107055"/>
    <w:rsid w:val="001122FE"/>
    <w:rsid w:val="0011260A"/>
    <w:rsid w:val="00113B3F"/>
    <w:rsid w:val="00121482"/>
    <w:rsid w:val="0012249D"/>
    <w:rsid w:val="00123896"/>
    <w:rsid w:val="001246C5"/>
    <w:rsid w:val="001267C9"/>
    <w:rsid w:val="00130A83"/>
    <w:rsid w:val="001315EE"/>
    <w:rsid w:val="0013673B"/>
    <w:rsid w:val="00136F51"/>
    <w:rsid w:val="0014656F"/>
    <w:rsid w:val="0014782E"/>
    <w:rsid w:val="00147834"/>
    <w:rsid w:val="001505CF"/>
    <w:rsid w:val="00152F28"/>
    <w:rsid w:val="00156461"/>
    <w:rsid w:val="00157D89"/>
    <w:rsid w:val="00164EC6"/>
    <w:rsid w:val="00165B2B"/>
    <w:rsid w:val="001700A2"/>
    <w:rsid w:val="00174C7E"/>
    <w:rsid w:val="001804DD"/>
    <w:rsid w:val="00180F9F"/>
    <w:rsid w:val="00185A89"/>
    <w:rsid w:val="00186274"/>
    <w:rsid w:val="00191754"/>
    <w:rsid w:val="00196E33"/>
    <w:rsid w:val="001A40A1"/>
    <w:rsid w:val="001A6474"/>
    <w:rsid w:val="001B0BDF"/>
    <w:rsid w:val="001B7ABB"/>
    <w:rsid w:val="001C1495"/>
    <w:rsid w:val="001C16CE"/>
    <w:rsid w:val="001C4F2F"/>
    <w:rsid w:val="001C4FF6"/>
    <w:rsid w:val="001E4BA6"/>
    <w:rsid w:val="001E5265"/>
    <w:rsid w:val="001E6EE3"/>
    <w:rsid w:val="001E726C"/>
    <w:rsid w:val="001F10D9"/>
    <w:rsid w:val="00202587"/>
    <w:rsid w:val="00204A01"/>
    <w:rsid w:val="00210280"/>
    <w:rsid w:val="002160B2"/>
    <w:rsid w:val="00217529"/>
    <w:rsid w:val="00217FED"/>
    <w:rsid w:val="0022173F"/>
    <w:rsid w:val="00222BEE"/>
    <w:rsid w:val="002240C8"/>
    <w:rsid w:val="00227302"/>
    <w:rsid w:val="00230465"/>
    <w:rsid w:val="0023432A"/>
    <w:rsid w:val="0023534C"/>
    <w:rsid w:val="00235AA5"/>
    <w:rsid w:val="00236079"/>
    <w:rsid w:val="00244B97"/>
    <w:rsid w:val="002458F3"/>
    <w:rsid w:val="00246BB7"/>
    <w:rsid w:val="00250F04"/>
    <w:rsid w:val="002522AE"/>
    <w:rsid w:val="00253D07"/>
    <w:rsid w:val="0025555B"/>
    <w:rsid w:val="00257013"/>
    <w:rsid w:val="002605FF"/>
    <w:rsid w:val="00263F63"/>
    <w:rsid w:val="002644A8"/>
    <w:rsid w:val="0026520E"/>
    <w:rsid w:val="002669F7"/>
    <w:rsid w:val="00270155"/>
    <w:rsid w:val="002704B4"/>
    <w:rsid w:val="00271039"/>
    <w:rsid w:val="00271148"/>
    <w:rsid w:val="0027565A"/>
    <w:rsid w:val="00283C12"/>
    <w:rsid w:val="0029075F"/>
    <w:rsid w:val="00292D48"/>
    <w:rsid w:val="002954E8"/>
    <w:rsid w:val="002A3379"/>
    <w:rsid w:val="002A4D7A"/>
    <w:rsid w:val="002A68AB"/>
    <w:rsid w:val="002B6D23"/>
    <w:rsid w:val="002C3D19"/>
    <w:rsid w:val="002C3F18"/>
    <w:rsid w:val="002C4476"/>
    <w:rsid w:val="002C5418"/>
    <w:rsid w:val="002D17C9"/>
    <w:rsid w:val="002D2A65"/>
    <w:rsid w:val="002D35A7"/>
    <w:rsid w:val="002D3761"/>
    <w:rsid w:val="002D3B00"/>
    <w:rsid w:val="002D68B4"/>
    <w:rsid w:val="002E129E"/>
    <w:rsid w:val="002E6BD9"/>
    <w:rsid w:val="002F1763"/>
    <w:rsid w:val="002F3B1B"/>
    <w:rsid w:val="002F3DA6"/>
    <w:rsid w:val="002F6A8E"/>
    <w:rsid w:val="002F74E2"/>
    <w:rsid w:val="00301B2C"/>
    <w:rsid w:val="00301C23"/>
    <w:rsid w:val="00302220"/>
    <w:rsid w:val="00303AF5"/>
    <w:rsid w:val="0030472B"/>
    <w:rsid w:val="00305B61"/>
    <w:rsid w:val="003107D4"/>
    <w:rsid w:val="003219AE"/>
    <w:rsid w:val="00324488"/>
    <w:rsid w:val="00325271"/>
    <w:rsid w:val="003345BC"/>
    <w:rsid w:val="00340742"/>
    <w:rsid w:val="00340C89"/>
    <w:rsid w:val="003418BC"/>
    <w:rsid w:val="00344FAB"/>
    <w:rsid w:val="003518FA"/>
    <w:rsid w:val="0035306F"/>
    <w:rsid w:val="00354033"/>
    <w:rsid w:val="00357A42"/>
    <w:rsid w:val="00364332"/>
    <w:rsid w:val="00367E54"/>
    <w:rsid w:val="003725F0"/>
    <w:rsid w:val="003736A5"/>
    <w:rsid w:val="003800BA"/>
    <w:rsid w:val="0038673C"/>
    <w:rsid w:val="00387B66"/>
    <w:rsid w:val="003909A8"/>
    <w:rsid w:val="003915A1"/>
    <w:rsid w:val="00392263"/>
    <w:rsid w:val="00392DDA"/>
    <w:rsid w:val="00397A6F"/>
    <w:rsid w:val="003A19B0"/>
    <w:rsid w:val="003A7E17"/>
    <w:rsid w:val="003B23A0"/>
    <w:rsid w:val="003B4753"/>
    <w:rsid w:val="003B5932"/>
    <w:rsid w:val="003D14CE"/>
    <w:rsid w:val="003D1F26"/>
    <w:rsid w:val="003D37AB"/>
    <w:rsid w:val="003D3A63"/>
    <w:rsid w:val="003D3EC6"/>
    <w:rsid w:val="003D7E01"/>
    <w:rsid w:val="003E0A52"/>
    <w:rsid w:val="003E137E"/>
    <w:rsid w:val="003E336D"/>
    <w:rsid w:val="003E448C"/>
    <w:rsid w:val="003E65B7"/>
    <w:rsid w:val="003E6774"/>
    <w:rsid w:val="003E7950"/>
    <w:rsid w:val="003F0676"/>
    <w:rsid w:val="003F06C5"/>
    <w:rsid w:val="004013B6"/>
    <w:rsid w:val="00402975"/>
    <w:rsid w:val="00405BBE"/>
    <w:rsid w:val="004065B2"/>
    <w:rsid w:val="00406CF1"/>
    <w:rsid w:val="004109FF"/>
    <w:rsid w:val="004123F0"/>
    <w:rsid w:val="00416622"/>
    <w:rsid w:val="00416D08"/>
    <w:rsid w:val="00421AD4"/>
    <w:rsid w:val="00427CA7"/>
    <w:rsid w:val="00434C88"/>
    <w:rsid w:val="004352EF"/>
    <w:rsid w:val="0043559E"/>
    <w:rsid w:val="00435FCB"/>
    <w:rsid w:val="0044063B"/>
    <w:rsid w:val="00443852"/>
    <w:rsid w:val="00443CBE"/>
    <w:rsid w:val="004444F3"/>
    <w:rsid w:val="004541D0"/>
    <w:rsid w:val="00461520"/>
    <w:rsid w:val="004629A5"/>
    <w:rsid w:val="004645F9"/>
    <w:rsid w:val="00474F49"/>
    <w:rsid w:val="004813E1"/>
    <w:rsid w:val="00483043"/>
    <w:rsid w:val="004830D7"/>
    <w:rsid w:val="004850A3"/>
    <w:rsid w:val="004859DC"/>
    <w:rsid w:val="004865E1"/>
    <w:rsid w:val="00494F86"/>
    <w:rsid w:val="0049782E"/>
    <w:rsid w:val="004A0045"/>
    <w:rsid w:val="004A0540"/>
    <w:rsid w:val="004B0F56"/>
    <w:rsid w:val="004B1271"/>
    <w:rsid w:val="004B23C4"/>
    <w:rsid w:val="004B4A09"/>
    <w:rsid w:val="004C086D"/>
    <w:rsid w:val="004D3CC0"/>
    <w:rsid w:val="004D4312"/>
    <w:rsid w:val="004E02DD"/>
    <w:rsid w:val="004E266E"/>
    <w:rsid w:val="004E3065"/>
    <w:rsid w:val="004F3997"/>
    <w:rsid w:val="004F64CA"/>
    <w:rsid w:val="004F6531"/>
    <w:rsid w:val="004F7055"/>
    <w:rsid w:val="0050201A"/>
    <w:rsid w:val="0050371A"/>
    <w:rsid w:val="0050407D"/>
    <w:rsid w:val="005061EC"/>
    <w:rsid w:val="00506ED2"/>
    <w:rsid w:val="005142A8"/>
    <w:rsid w:val="00521612"/>
    <w:rsid w:val="005232A4"/>
    <w:rsid w:val="00523AB7"/>
    <w:rsid w:val="00526AB9"/>
    <w:rsid w:val="00534CDA"/>
    <w:rsid w:val="0053764F"/>
    <w:rsid w:val="005428A1"/>
    <w:rsid w:val="005435B2"/>
    <w:rsid w:val="00551C27"/>
    <w:rsid w:val="00554FBB"/>
    <w:rsid w:val="0056034B"/>
    <w:rsid w:val="00563372"/>
    <w:rsid w:val="00564C4A"/>
    <w:rsid w:val="00566BF1"/>
    <w:rsid w:val="005724B4"/>
    <w:rsid w:val="0057407C"/>
    <w:rsid w:val="00577614"/>
    <w:rsid w:val="0058662D"/>
    <w:rsid w:val="00586A37"/>
    <w:rsid w:val="00594400"/>
    <w:rsid w:val="005968C8"/>
    <w:rsid w:val="005A4842"/>
    <w:rsid w:val="005A5689"/>
    <w:rsid w:val="005A5DB1"/>
    <w:rsid w:val="005B0360"/>
    <w:rsid w:val="005B19B9"/>
    <w:rsid w:val="005B2278"/>
    <w:rsid w:val="005B2317"/>
    <w:rsid w:val="005B2561"/>
    <w:rsid w:val="005B2B98"/>
    <w:rsid w:val="005B3A45"/>
    <w:rsid w:val="005B5FE4"/>
    <w:rsid w:val="005B6022"/>
    <w:rsid w:val="005C08A2"/>
    <w:rsid w:val="005C08A3"/>
    <w:rsid w:val="005C3375"/>
    <w:rsid w:val="005D0CEF"/>
    <w:rsid w:val="005D28ED"/>
    <w:rsid w:val="005D2C6D"/>
    <w:rsid w:val="005D4366"/>
    <w:rsid w:val="005D58E0"/>
    <w:rsid w:val="005E1AEB"/>
    <w:rsid w:val="005F0C64"/>
    <w:rsid w:val="005F36EA"/>
    <w:rsid w:val="006012FC"/>
    <w:rsid w:val="006044E2"/>
    <w:rsid w:val="006044E8"/>
    <w:rsid w:val="006078EE"/>
    <w:rsid w:val="0063098F"/>
    <w:rsid w:val="006318EF"/>
    <w:rsid w:val="00631912"/>
    <w:rsid w:val="006519D9"/>
    <w:rsid w:val="006535DD"/>
    <w:rsid w:val="00656A8E"/>
    <w:rsid w:val="00663C11"/>
    <w:rsid w:val="00666331"/>
    <w:rsid w:val="00666EAC"/>
    <w:rsid w:val="00667F28"/>
    <w:rsid w:val="00673179"/>
    <w:rsid w:val="0067450C"/>
    <w:rsid w:val="00677129"/>
    <w:rsid w:val="0069250E"/>
    <w:rsid w:val="006943C0"/>
    <w:rsid w:val="00696D3A"/>
    <w:rsid w:val="00697858"/>
    <w:rsid w:val="006A0058"/>
    <w:rsid w:val="006A2005"/>
    <w:rsid w:val="006A3296"/>
    <w:rsid w:val="006A3D2E"/>
    <w:rsid w:val="006B500F"/>
    <w:rsid w:val="006C1C33"/>
    <w:rsid w:val="006C2934"/>
    <w:rsid w:val="006C2B37"/>
    <w:rsid w:val="006C3333"/>
    <w:rsid w:val="006C3F4D"/>
    <w:rsid w:val="006C4B00"/>
    <w:rsid w:val="006C6F0C"/>
    <w:rsid w:val="006D18BE"/>
    <w:rsid w:val="006D3E3E"/>
    <w:rsid w:val="006E2152"/>
    <w:rsid w:val="006E23BC"/>
    <w:rsid w:val="006F11D3"/>
    <w:rsid w:val="006F1AB9"/>
    <w:rsid w:val="006F1E7D"/>
    <w:rsid w:val="006F1EB6"/>
    <w:rsid w:val="006F2810"/>
    <w:rsid w:val="006F4E0B"/>
    <w:rsid w:val="0070046D"/>
    <w:rsid w:val="00702856"/>
    <w:rsid w:val="0070347C"/>
    <w:rsid w:val="007034B8"/>
    <w:rsid w:val="007037FA"/>
    <w:rsid w:val="007062E1"/>
    <w:rsid w:val="00706675"/>
    <w:rsid w:val="00706A6F"/>
    <w:rsid w:val="00716C76"/>
    <w:rsid w:val="00722E71"/>
    <w:rsid w:val="00726EC0"/>
    <w:rsid w:val="0073377B"/>
    <w:rsid w:val="0073503E"/>
    <w:rsid w:val="00740A09"/>
    <w:rsid w:val="0074186C"/>
    <w:rsid w:val="007429C6"/>
    <w:rsid w:val="007431B4"/>
    <w:rsid w:val="00746A12"/>
    <w:rsid w:val="0074705D"/>
    <w:rsid w:val="0075079B"/>
    <w:rsid w:val="00751703"/>
    <w:rsid w:val="007532BE"/>
    <w:rsid w:val="00755E01"/>
    <w:rsid w:val="00757DBA"/>
    <w:rsid w:val="00762562"/>
    <w:rsid w:val="00764C60"/>
    <w:rsid w:val="0076728A"/>
    <w:rsid w:val="00771531"/>
    <w:rsid w:val="00780BED"/>
    <w:rsid w:val="0078286B"/>
    <w:rsid w:val="00784CC4"/>
    <w:rsid w:val="00787A3C"/>
    <w:rsid w:val="007906F4"/>
    <w:rsid w:val="00790920"/>
    <w:rsid w:val="00790A76"/>
    <w:rsid w:val="007936E7"/>
    <w:rsid w:val="0079429A"/>
    <w:rsid w:val="007946A9"/>
    <w:rsid w:val="0079489A"/>
    <w:rsid w:val="0079513A"/>
    <w:rsid w:val="00797784"/>
    <w:rsid w:val="007A1F49"/>
    <w:rsid w:val="007A210E"/>
    <w:rsid w:val="007A4420"/>
    <w:rsid w:val="007A53EA"/>
    <w:rsid w:val="007A5C55"/>
    <w:rsid w:val="007B09C6"/>
    <w:rsid w:val="007B3A00"/>
    <w:rsid w:val="007B5ECF"/>
    <w:rsid w:val="007B765B"/>
    <w:rsid w:val="007C0D64"/>
    <w:rsid w:val="007C3D06"/>
    <w:rsid w:val="007C497C"/>
    <w:rsid w:val="007D3C8D"/>
    <w:rsid w:val="007D4997"/>
    <w:rsid w:val="007D6D9E"/>
    <w:rsid w:val="007D7036"/>
    <w:rsid w:val="007E1311"/>
    <w:rsid w:val="007E2A01"/>
    <w:rsid w:val="007E4BF3"/>
    <w:rsid w:val="007F0FBB"/>
    <w:rsid w:val="007F2202"/>
    <w:rsid w:val="007F78D8"/>
    <w:rsid w:val="00800F81"/>
    <w:rsid w:val="00803A44"/>
    <w:rsid w:val="00810CB8"/>
    <w:rsid w:val="00811A43"/>
    <w:rsid w:val="00813E79"/>
    <w:rsid w:val="00814FEE"/>
    <w:rsid w:val="008152D7"/>
    <w:rsid w:val="00816B2E"/>
    <w:rsid w:val="0082179F"/>
    <w:rsid w:val="0082500A"/>
    <w:rsid w:val="0083213D"/>
    <w:rsid w:val="008406DA"/>
    <w:rsid w:val="00840F28"/>
    <w:rsid w:val="008416DE"/>
    <w:rsid w:val="00841C25"/>
    <w:rsid w:val="00842B0D"/>
    <w:rsid w:val="008447B1"/>
    <w:rsid w:val="008520FD"/>
    <w:rsid w:val="00872660"/>
    <w:rsid w:val="00873D40"/>
    <w:rsid w:val="00873EB1"/>
    <w:rsid w:val="00873EC9"/>
    <w:rsid w:val="00874809"/>
    <w:rsid w:val="00875CA2"/>
    <w:rsid w:val="00876B9C"/>
    <w:rsid w:val="00882C92"/>
    <w:rsid w:val="00884364"/>
    <w:rsid w:val="00884E8B"/>
    <w:rsid w:val="008854D2"/>
    <w:rsid w:val="00890F1C"/>
    <w:rsid w:val="008922D1"/>
    <w:rsid w:val="00894747"/>
    <w:rsid w:val="008A01A5"/>
    <w:rsid w:val="008A7757"/>
    <w:rsid w:val="008B6476"/>
    <w:rsid w:val="008B7506"/>
    <w:rsid w:val="008C19E8"/>
    <w:rsid w:val="008C249F"/>
    <w:rsid w:val="008C407D"/>
    <w:rsid w:val="008E3976"/>
    <w:rsid w:val="008E6A05"/>
    <w:rsid w:val="008F1DAE"/>
    <w:rsid w:val="008F2021"/>
    <w:rsid w:val="008F2B47"/>
    <w:rsid w:val="008F2C6E"/>
    <w:rsid w:val="008F4270"/>
    <w:rsid w:val="008F7E5A"/>
    <w:rsid w:val="00904B6E"/>
    <w:rsid w:val="00907941"/>
    <w:rsid w:val="009108AE"/>
    <w:rsid w:val="00911B14"/>
    <w:rsid w:val="00915A38"/>
    <w:rsid w:val="009274A1"/>
    <w:rsid w:val="0093329B"/>
    <w:rsid w:val="0093611F"/>
    <w:rsid w:val="009370F0"/>
    <w:rsid w:val="00937868"/>
    <w:rsid w:val="00937DD0"/>
    <w:rsid w:val="00940654"/>
    <w:rsid w:val="009411E7"/>
    <w:rsid w:val="00942792"/>
    <w:rsid w:val="00942A83"/>
    <w:rsid w:val="00944C75"/>
    <w:rsid w:val="009461BC"/>
    <w:rsid w:val="00946375"/>
    <w:rsid w:val="00947899"/>
    <w:rsid w:val="00972511"/>
    <w:rsid w:val="00981CA4"/>
    <w:rsid w:val="00982C7B"/>
    <w:rsid w:val="00983168"/>
    <w:rsid w:val="00984BD2"/>
    <w:rsid w:val="00985893"/>
    <w:rsid w:val="0098715C"/>
    <w:rsid w:val="009956DB"/>
    <w:rsid w:val="009A0C4B"/>
    <w:rsid w:val="009A1959"/>
    <w:rsid w:val="009A4CD3"/>
    <w:rsid w:val="009B0BCC"/>
    <w:rsid w:val="009B3465"/>
    <w:rsid w:val="009B4053"/>
    <w:rsid w:val="009B52C1"/>
    <w:rsid w:val="009B6E5A"/>
    <w:rsid w:val="009C09B5"/>
    <w:rsid w:val="009C234B"/>
    <w:rsid w:val="009D0725"/>
    <w:rsid w:val="009D2598"/>
    <w:rsid w:val="009D53C8"/>
    <w:rsid w:val="009D586A"/>
    <w:rsid w:val="009D68BB"/>
    <w:rsid w:val="009E2219"/>
    <w:rsid w:val="009E3CFA"/>
    <w:rsid w:val="009E563E"/>
    <w:rsid w:val="009E5802"/>
    <w:rsid w:val="009E5DCB"/>
    <w:rsid w:val="009F2F6F"/>
    <w:rsid w:val="009F63E9"/>
    <w:rsid w:val="00A01523"/>
    <w:rsid w:val="00A03526"/>
    <w:rsid w:val="00A03CFA"/>
    <w:rsid w:val="00A10217"/>
    <w:rsid w:val="00A122A3"/>
    <w:rsid w:val="00A15208"/>
    <w:rsid w:val="00A16395"/>
    <w:rsid w:val="00A16BC0"/>
    <w:rsid w:val="00A20057"/>
    <w:rsid w:val="00A22364"/>
    <w:rsid w:val="00A2365F"/>
    <w:rsid w:val="00A23D1B"/>
    <w:rsid w:val="00A255F0"/>
    <w:rsid w:val="00A326D3"/>
    <w:rsid w:val="00A33D61"/>
    <w:rsid w:val="00A42135"/>
    <w:rsid w:val="00A454F8"/>
    <w:rsid w:val="00A46B45"/>
    <w:rsid w:val="00A51EE6"/>
    <w:rsid w:val="00A5222F"/>
    <w:rsid w:val="00A54109"/>
    <w:rsid w:val="00A55DB3"/>
    <w:rsid w:val="00A57427"/>
    <w:rsid w:val="00A61011"/>
    <w:rsid w:val="00A636FB"/>
    <w:rsid w:val="00A673BF"/>
    <w:rsid w:val="00A70F0B"/>
    <w:rsid w:val="00A7389D"/>
    <w:rsid w:val="00A778C6"/>
    <w:rsid w:val="00A77E6D"/>
    <w:rsid w:val="00A82696"/>
    <w:rsid w:val="00A84599"/>
    <w:rsid w:val="00A85EB5"/>
    <w:rsid w:val="00A868E6"/>
    <w:rsid w:val="00A90ECA"/>
    <w:rsid w:val="00A92615"/>
    <w:rsid w:val="00A94F52"/>
    <w:rsid w:val="00A950B6"/>
    <w:rsid w:val="00AA35C9"/>
    <w:rsid w:val="00AA48FA"/>
    <w:rsid w:val="00AB0C48"/>
    <w:rsid w:val="00AB5D31"/>
    <w:rsid w:val="00AB66FC"/>
    <w:rsid w:val="00AB7361"/>
    <w:rsid w:val="00AD1CEA"/>
    <w:rsid w:val="00AD4B62"/>
    <w:rsid w:val="00AD569A"/>
    <w:rsid w:val="00AE4B54"/>
    <w:rsid w:val="00AE523D"/>
    <w:rsid w:val="00AF32C6"/>
    <w:rsid w:val="00AF574D"/>
    <w:rsid w:val="00AF6EF0"/>
    <w:rsid w:val="00AF7278"/>
    <w:rsid w:val="00B015D3"/>
    <w:rsid w:val="00B063AD"/>
    <w:rsid w:val="00B12084"/>
    <w:rsid w:val="00B16540"/>
    <w:rsid w:val="00B2043C"/>
    <w:rsid w:val="00B274EA"/>
    <w:rsid w:val="00B318F9"/>
    <w:rsid w:val="00B31EFD"/>
    <w:rsid w:val="00B37128"/>
    <w:rsid w:val="00B41297"/>
    <w:rsid w:val="00B42615"/>
    <w:rsid w:val="00B427E3"/>
    <w:rsid w:val="00B43CDD"/>
    <w:rsid w:val="00B454B0"/>
    <w:rsid w:val="00B4729B"/>
    <w:rsid w:val="00B523D4"/>
    <w:rsid w:val="00B54B66"/>
    <w:rsid w:val="00B63B9F"/>
    <w:rsid w:val="00B655D9"/>
    <w:rsid w:val="00B66376"/>
    <w:rsid w:val="00B7097D"/>
    <w:rsid w:val="00B74158"/>
    <w:rsid w:val="00B75EA0"/>
    <w:rsid w:val="00B83732"/>
    <w:rsid w:val="00B910CC"/>
    <w:rsid w:val="00B91F03"/>
    <w:rsid w:val="00B92D22"/>
    <w:rsid w:val="00B94503"/>
    <w:rsid w:val="00BA1F40"/>
    <w:rsid w:val="00BA586A"/>
    <w:rsid w:val="00BA6D96"/>
    <w:rsid w:val="00BB2D54"/>
    <w:rsid w:val="00BC033D"/>
    <w:rsid w:val="00BC056F"/>
    <w:rsid w:val="00BC12F0"/>
    <w:rsid w:val="00BC2F70"/>
    <w:rsid w:val="00BC6094"/>
    <w:rsid w:val="00BC7732"/>
    <w:rsid w:val="00BC7FC0"/>
    <w:rsid w:val="00BD054B"/>
    <w:rsid w:val="00BD3FCB"/>
    <w:rsid w:val="00BD4ADB"/>
    <w:rsid w:val="00BD6597"/>
    <w:rsid w:val="00BD7D05"/>
    <w:rsid w:val="00BE0651"/>
    <w:rsid w:val="00BE1C32"/>
    <w:rsid w:val="00BE6234"/>
    <w:rsid w:val="00BF0BDB"/>
    <w:rsid w:val="00BF2598"/>
    <w:rsid w:val="00BF31DE"/>
    <w:rsid w:val="00BF4EA2"/>
    <w:rsid w:val="00C00705"/>
    <w:rsid w:val="00C01126"/>
    <w:rsid w:val="00C01264"/>
    <w:rsid w:val="00C01CD8"/>
    <w:rsid w:val="00C06506"/>
    <w:rsid w:val="00C1475A"/>
    <w:rsid w:val="00C15ED9"/>
    <w:rsid w:val="00C15F32"/>
    <w:rsid w:val="00C2055F"/>
    <w:rsid w:val="00C20E56"/>
    <w:rsid w:val="00C221C4"/>
    <w:rsid w:val="00C228D4"/>
    <w:rsid w:val="00C2422C"/>
    <w:rsid w:val="00C2674C"/>
    <w:rsid w:val="00C35045"/>
    <w:rsid w:val="00C40049"/>
    <w:rsid w:val="00C40A51"/>
    <w:rsid w:val="00C46582"/>
    <w:rsid w:val="00C46CD1"/>
    <w:rsid w:val="00C50140"/>
    <w:rsid w:val="00C61F6D"/>
    <w:rsid w:val="00C655D9"/>
    <w:rsid w:val="00C66380"/>
    <w:rsid w:val="00C7322C"/>
    <w:rsid w:val="00C76473"/>
    <w:rsid w:val="00C77089"/>
    <w:rsid w:val="00C77323"/>
    <w:rsid w:val="00C77E6B"/>
    <w:rsid w:val="00C82976"/>
    <w:rsid w:val="00C82F96"/>
    <w:rsid w:val="00C85C3D"/>
    <w:rsid w:val="00C87EE5"/>
    <w:rsid w:val="00C90D66"/>
    <w:rsid w:val="00C918A2"/>
    <w:rsid w:val="00C91B66"/>
    <w:rsid w:val="00C955E3"/>
    <w:rsid w:val="00C9624A"/>
    <w:rsid w:val="00CA26F4"/>
    <w:rsid w:val="00CA2A3E"/>
    <w:rsid w:val="00CA3605"/>
    <w:rsid w:val="00CA3BFA"/>
    <w:rsid w:val="00CA5691"/>
    <w:rsid w:val="00CA5DF5"/>
    <w:rsid w:val="00CA5F58"/>
    <w:rsid w:val="00CA77F4"/>
    <w:rsid w:val="00CB419C"/>
    <w:rsid w:val="00CB4CB6"/>
    <w:rsid w:val="00CB5B3A"/>
    <w:rsid w:val="00CC5775"/>
    <w:rsid w:val="00CC594A"/>
    <w:rsid w:val="00CC7BAC"/>
    <w:rsid w:val="00CD0145"/>
    <w:rsid w:val="00CD4C40"/>
    <w:rsid w:val="00CE7600"/>
    <w:rsid w:val="00CE79B2"/>
    <w:rsid w:val="00CF0C8F"/>
    <w:rsid w:val="00D01D5A"/>
    <w:rsid w:val="00D04A80"/>
    <w:rsid w:val="00D05828"/>
    <w:rsid w:val="00D05EFA"/>
    <w:rsid w:val="00D103D4"/>
    <w:rsid w:val="00D158B8"/>
    <w:rsid w:val="00D20089"/>
    <w:rsid w:val="00D20F6F"/>
    <w:rsid w:val="00D23B98"/>
    <w:rsid w:val="00D25A45"/>
    <w:rsid w:val="00D37D13"/>
    <w:rsid w:val="00D41BD3"/>
    <w:rsid w:val="00D42F6D"/>
    <w:rsid w:val="00D47917"/>
    <w:rsid w:val="00D52299"/>
    <w:rsid w:val="00D52692"/>
    <w:rsid w:val="00D52884"/>
    <w:rsid w:val="00D55DA2"/>
    <w:rsid w:val="00D61053"/>
    <w:rsid w:val="00D7302D"/>
    <w:rsid w:val="00D7305C"/>
    <w:rsid w:val="00D734F3"/>
    <w:rsid w:val="00D7591C"/>
    <w:rsid w:val="00D774D4"/>
    <w:rsid w:val="00D806FA"/>
    <w:rsid w:val="00D86E8C"/>
    <w:rsid w:val="00D901CE"/>
    <w:rsid w:val="00D941E4"/>
    <w:rsid w:val="00D957B7"/>
    <w:rsid w:val="00DA16AA"/>
    <w:rsid w:val="00DA3B8B"/>
    <w:rsid w:val="00DA3BEF"/>
    <w:rsid w:val="00DB0E3B"/>
    <w:rsid w:val="00DB19C3"/>
    <w:rsid w:val="00DB1AE4"/>
    <w:rsid w:val="00DB3A42"/>
    <w:rsid w:val="00DB4218"/>
    <w:rsid w:val="00DB772A"/>
    <w:rsid w:val="00DC1321"/>
    <w:rsid w:val="00DC22C8"/>
    <w:rsid w:val="00DC3694"/>
    <w:rsid w:val="00DD214C"/>
    <w:rsid w:val="00DD235E"/>
    <w:rsid w:val="00DD2B35"/>
    <w:rsid w:val="00DD3145"/>
    <w:rsid w:val="00DD35B8"/>
    <w:rsid w:val="00DD5DC0"/>
    <w:rsid w:val="00DD5ED8"/>
    <w:rsid w:val="00DE5B85"/>
    <w:rsid w:val="00DF541F"/>
    <w:rsid w:val="00DF5C2C"/>
    <w:rsid w:val="00E032A1"/>
    <w:rsid w:val="00E125BE"/>
    <w:rsid w:val="00E163C4"/>
    <w:rsid w:val="00E25B20"/>
    <w:rsid w:val="00E26062"/>
    <w:rsid w:val="00E2668C"/>
    <w:rsid w:val="00E31220"/>
    <w:rsid w:val="00E36C6F"/>
    <w:rsid w:val="00E36F80"/>
    <w:rsid w:val="00E37D11"/>
    <w:rsid w:val="00E40B58"/>
    <w:rsid w:val="00E509E8"/>
    <w:rsid w:val="00E52292"/>
    <w:rsid w:val="00E61F54"/>
    <w:rsid w:val="00E63345"/>
    <w:rsid w:val="00E66976"/>
    <w:rsid w:val="00E67F16"/>
    <w:rsid w:val="00E7183B"/>
    <w:rsid w:val="00E7622D"/>
    <w:rsid w:val="00E859BE"/>
    <w:rsid w:val="00E867B2"/>
    <w:rsid w:val="00E87E1D"/>
    <w:rsid w:val="00EA1409"/>
    <w:rsid w:val="00EA1F01"/>
    <w:rsid w:val="00EA286A"/>
    <w:rsid w:val="00EA2A8C"/>
    <w:rsid w:val="00EA2E98"/>
    <w:rsid w:val="00EA3BDE"/>
    <w:rsid w:val="00EA5D88"/>
    <w:rsid w:val="00EB30B0"/>
    <w:rsid w:val="00EB3D82"/>
    <w:rsid w:val="00EC0776"/>
    <w:rsid w:val="00EC2206"/>
    <w:rsid w:val="00EC33FB"/>
    <w:rsid w:val="00ED24A8"/>
    <w:rsid w:val="00ED32D0"/>
    <w:rsid w:val="00ED3D34"/>
    <w:rsid w:val="00ED46C8"/>
    <w:rsid w:val="00ED55D6"/>
    <w:rsid w:val="00ED68F0"/>
    <w:rsid w:val="00EE1B0D"/>
    <w:rsid w:val="00EE2D53"/>
    <w:rsid w:val="00EE3C92"/>
    <w:rsid w:val="00EE4537"/>
    <w:rsid w:val="00EE4596"/>
    <w:rsid w:val="00EE47A8"/>
    <w:rsid w:val="00EF1AE4"/>
    <w:rsid w:val="00EF6973"/>
    <w:rsid w:val="00EF7904"/>
    <w:rsid w:val="00F00147"/>
    <w:rsid w:val="00F017C0"/>
    <w:rsid w:val="00F030F6"/>
    <w:rsid w:val="00F048C4"/>
    <w:rsid w:val="00F05745"/>
    <w:rsid w:val="00F05746"/>
    <w:rsid w:val="00F07DE2"/>
    <w:rsid w:val="00F14638"/>
    <w:rsid w:val="00F17147"/>
    <w:rsid w:val="00F174B8"/>
    <w:rsid w:val="00F25811"/>
    <w:rsid w:val="00F25D19"/>
    <w:rsid w:val="00F3190C"/>
    <w:rsid w:val="00F40633"/>
    <w:rsid w:val="00F42130"/>
    <w:rsid w:val="00F4465C"/>
    <w:rsid w:val="00F45B43"/>
    <w:rsid w:val="00F45FEE"/>
    <w:rsid w:val="00F52CFC"/>
    <w:rsid w:val="00F613FB"/>
    <w:rsid w:val="00F61CA5"/>
    <w:rsid w:val="00F63E0A"/>
    <w:rsid w:val="00F648CC"/>
    <w:rsid w:val="00F64CC9"/>
    <w:rsid w:val="00F6548D"/>
    <w:rsid w:val="00F67600"/>
    <w:rsid w:val="00F70EFE"/>
    <w:rsid w:val="00F72957"/>
    <w:rsid w:val="00F72B02"/>
    <w:rsid w:val="00F73A8A"/>
    <w:rsid w:val="00F73DAD"/>
    <w:rsid w:val="00F74343"/>
    <w:rsid w:val="00F745D4"/>
    <w:rsid w:val="00F74A38"/>
    <w:rsid w:val="00F7680A"/>
    <w:rsid w:val="00F82A15"/>
    <w:rsid w:val="00F83CDC"/>
    <w:rsid w:val="00F87C63"/>
    <w:rsid w:val="00F87E04"/>
    <w:rsid w:val="00F948DA"/>
    <w:rsid w:val="00F953DF"/>
    <w:rsid w:val="00F9675D"/>
    <w:rsid w:val="00FA3BA4"/>
    <w:rsid w:val="00FA73B6"/>
    <w:rsid w:val="00FB0EF3"/>
    <w:rsid w:val="00FB6AB1"/>
    <w:rsid w:val="00FC5B44"/>
    <w:rsid w:val="00FD0014"/>
    <w:rsid w:val="00FD1031"/>
    <w:rsid w:val="00FD1092"/>
    <w:rsid w:val="00FD1281"/>
    <w:rsid w:val="00FD1373"/>
    <w:rsid w:val="00FD232B"/>
    <w:rsid w:val="00FD24F6"/>
    <w:rsid w:val="00FD45F8"/>
    <w:rsid w:val="00FD709F"/>
    <w:rsid w:val="00FE1983"/>
    <w:rsid w:val="00FE226B"/>
    <w:rsid w:val="00FE23C9"/>
    <w:rsid w:val="00FE52E3"/>
    <w:rsid w:val="00FE5706"/>
    <w:rsid w:val="00FE5B25"/>
    <w:rsid w:val="00FF65BC"/>
    <w:rsid w:val="00FF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9EEC23"/>
  <w15:chartTrackingRefBased/>
  <w15:docId w15:val="{7D1FF112-153A-44C7-9631-661ADBEB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D53C8"/>
    <w:pPr>
      <w:spacing w:after="0" w:line="276" w:lineRule="auto"/>
      <w:jc w:val="both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014343"/>
    <w:pPr>
      <w:keepNext/>
      <w:keepLines/>
      <w:spacing w:before="240" w:after="480"/>
      <w:outlineLvl w:val="0"/>
    </w:pPr>
    <w:rPr>
      <w:rFonts w:asciiTheme="majorHAnsi" w:eastAsiaTheme="majorEastAsia" w:hAnsiTheme="majorHAnsi" w:cstheme="majorBidi"/>
      <w:b/>
      <w:color w:val="1F4E79" w:themeColor="accent1" w:themeShade="80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9D53C8"/>
    <w:pPr>
      <w:keepNext/>
      <w:keepLines/>
      <w:numPr>
        <w:numId w:val="1"/>
      </w:numPr>
      <w:pBdr>
        <w:bottom w:val="single" w:sz="4" w:space="1" w:color="1F4E79" w:themeColor="accent1" w:themeShade="80"/>
      </w:pBdr>
      <w:spacing w:before="480" w:after="120"/>
      <w:outlineLvl w:val="1"/>
    </w:pPr>
    <w:rPr>
      <w:rFonts w:asciiTheme="majorHAnsi" w:eastAsiaTheme="majorEastAsia" w:hAnsiTheme="majorHAnsi" w:cstheme="majorBidi"/>
      <w:b/>
      <w:color w:val="1F4E79" w:themeColor="accent1" w:themeShade="80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EA2A8C"/>
    <w:pPr>
      <w:keepNext/>
      <w:keepLines/>
      <w:shd w:val="clear" w:color="auto" w:fill="D5DCE4" w:themeFill="text2" w:themeFillTint="33"/>
      <w:spacing w:before="120" w:after="60"/>
      <w:outlineLvl w:val="2"/>
    </w:pPr>
    <w:rPr>
      <w:rFonts w:asciiTheme="majorHAnsi" w:hAnsiTheme="majorHAnsi" w:cstheme="majorBidi"/>
      <w:b/>
      <w:color w:val="1F4D78" w:themeColor="accent1" w:themeShade="7F"/>
      <w:sz w:val="26"/>
      <w:szCs w:val="26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0574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F427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rsid w:val="00014343"/>
    <w:pPr>
      <w:spacing w:line="240" w:lineRule="auto"/>
      <w:contextualSpacing/>
      <w:jc w:val="center"/>
    </w:pPr>
    <w:rPr>
      <w:rFonts w:ascii="Cambria" w:eastAsiaTheme="majorEastAsia" w:hAnsi="Cambria" w:cstheme="majorBidi"/>
      <w:color w:val="1F4E79" w:themeColor="accent1" w:themeShade="80"/>
      <w:spacing w:val="-10"/>
      <w:kern w:val="28"/>
      <w:sz w:val="44"/>
      <w:szCs w:val="44"/>
    </w:rPr>
  </w:style>
  <w:style w:type="character" w:customStyle="1" w:styleId="TitoloCarattere">
    <w:name w:val="Titolo Carattere"/>
    <w:basedOn w:val="Carpredefinitoparagrafo"/>
    <w:link w:val="Titolo"/>
    <w:uiPriority w:val="10"/>
    <w:rsid w:val="00014343"/>
    <w:rPr>
      <w:rFonts w:ascii="Cambria" w:eastAsiaTheme="majorEastAsia" w:hAnsi="Cambria" w:cstheme="majorBidi"/>
      <w:color w:val="1F4E79" w:themeColor="accent1" w:themeShade="80"/>
      <w:spacing w:val="-10"/>
      <w:kern w:val="28"/>
      <w:sz w:val="44"/>
      <w:szCs w:val="44"/>
    </w:rPr>
  </w:style>
  <w:style w:type="paragraph" w:styleId="Intestazione">
    <w:name w:val="header"/>
    <w:basedOn w:val="Normale"/>
    <w:link w:val="IntestazioneCarattere"/>
    <w:unhideWhenUsed/>
    <w:rsid w:val="00746A12"/>
    <w:pPr>
      <w:tabs>
        <w:tab w:val="center" w:pos="4819"/>
        <w:tab w:val="right" w:pos="9638"/>
      </w:tabs>
      <w:spacing w:line="240" w:lineRule="auto"/>
      <w:jc w:val="right"/>
    </w:pPr>
    <w:rPr>
      <w:rFonts w:ascii="Times New Roman" w:hAnsi="Times New Roman" w:cs="Times New Roman"/>
      <w:b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rsid w:val="00746A12"/>
    <w:rPr>
      <w:rFonts w:ascii="Times New Roman" w:hAnsi="Times New Roman" w:cs="Times New Roman"/>
      <w:b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46A12"/>
    <w:pPr>
      <w:pBdr>
        <w:top w:val="single" w:sz="4" w:space="1" w:color="auto"/>
      </w:pBdr>
      <w:tabs>
        <w:tab w:val="center" w:pos="4819"/>
        <w:tab w:val="right" w:pos="9638"/>
      </w:tabs>
      <w:spacing w:line="240" w:lineRule="auto"/>
    </w:pPr>
    <w:rPr>
      <w:i/>
      <w:sz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46A12"/>
    <w:rPr>
      <w:i/>
      <w:sz w:val="20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14343"/>
    <w:rPr>
      <w:rFonts w:asciiTheme="majorHAnsi" w:eastAsiaTheme="majorEastAsia" w:hAnsiTheme="majorHAnsi" w:cstheme="majorBidi"/>
      <w:b/>
      <w:color w:val="1F4E79" w:themeColor="accent1" w:themeShade="80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A2A8C"/>
    <w:rPr>
      <w:rFonts w:asciiTheme="majorHAnsi" w:eastAsiaTheme="majorEastAsia" w:hAnsiTheme="majorHAnsi" w:cstheme="majorBidi"/>
      <w:b/>
      <w:color w:val="1F4E79" w:themeColor="accent1" w:themeShade="80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14782E"/>
    <w:pPr>
      <w:spacing w:after="0" w:line="259" w:lineRule="auto"/>
      <w:jc w:val="left"/>
      <w:outlineLvl w:val="9"/>
    </w:pPr>
    <w:rPr>
      <w:b w:val="0"/>
      <w:color w:val="2E74B5" w:themeColor="accent1" w:themeShade="BF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ED3D34"/>
    <w:pPr>
      <w:tabs>
        <w:tab w:val="right" w:leader="dot" w:pos="9628"/>
      </w:tabs>
      <w:spacing w:before="100" w:line="240" w:lineRule="auto"/>
      <w:ind w:left="142"/>
    </w:pPr>
    <w:rPr>
      <w:noProof/>
    </w:rPr>
  </w:style>
  <w:style w:type="paragraph" w:styleId="Sommario2">
    <w:name w:val="toc 2"/>
    <w:basedOn w:val="Normale"/>
    <w:next w:val="Normale"/>
    <w:autoRedefine/>
    <w:uiPriority w:val="39"/>
    <w:unhideWhenUsed/>
    <w:rsid w:val="003E6774"/>
    <w:pPr>
      <w:tabs>
        <w:tab w:val="left" w:pos="1320"/>
        <w:tab w:val="right" w:leader="dot" w:pos="9628"/>
      </w:tabs>
      <w:spacing w:line="240" w:lineRule="auto"/>
      <w:ind w:left="221"/>
    </w:pPr>
    <w:rPr>
      <w:noProof/>
    </w:rPr>
  </w:style>
  <w:style w:type="character" w:styleId="Collegamentoipertestuale">
    <w:name w:val="Hyperlink"/>
    <w:basedOn w:val="Carpredefinitoparagrafo"/>
    <w:uiPriority w:val="99"/>
    <w:unhideWhenUsed/>
    <w:rsid w:val="008416DE"/>
    <w:rPr>
      <w:color w:val="0000FF"/>
      <w:u w:val="single"/>
    </w:rPr>
  </w:style>
  <w:style w:type="character" w:styleId="Enfasiintensa">
    <w:name w:val="Intense Emphasis"/>
    <w:basedOn w:val="Carpredefinitoparagrafo"/>
    <w:uiPriority w:val="21"/>
    <w:qFormat/>
    <w:rsid w:val="009E3CFA"/>
    <w:rPr>
      <w:b/>
      <w:i/>
      <w:iCs/>
      <w:color w:val="1F4E79" w:themeColor="accent1" w:themeShade="80"/>
    </w:rPr>
  </w:style>
  <w:style w:type="character" w:styleId="Enfasidelicata">
    <w:name w:val="Subtle Emphasis"/>
    <w:basedOn w:val="Carpredefinitoparagrafo"/>
    <w:uiPriority w:val="19"/>
    <w:qFormat/>
    <w:rsid w:val="0011260A"/>
    <w:rPr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B52C1"/>
    <w:pPr>
      <w:ind w:left="720"/>
      <w:contextualSpacing/>
    </w:pPr>
  </w:style>
  <w:style w:type="character" w:styleId="Riferimentointenso">
    <w:name w:val="Intense Reference"/>
    <w:basedOn w:val="Carpredefinitoparagrafo"/>
    <w:uiPriority w:val="32"/>
    <w:qFormat/>
    <w:rsid w:val="00FD1031"/>
    <w:rPr>
      <w:b w:val="0"/>
      <w:bCs/>
      <w:i w:val="0"/>
      <w:caps w:val="0"/>
      <w:smallCaps w:val="0"/>
      <w:strike w:val="0"/>
      <w:dstrike w:val="0"/>
      <w:vanish w:val="0"/>
      <w:color w:val="0000FF"/>
      <w:spacing w:val="5"/>
      <w:u w:val="single"/>
      <w:vertAlign w:val="baseline"/>
    </w:rPr>
  </w:style>
  <w:style w:type="paragraph" w:styleId="Testonotaapidipagina">
    <w:name w:val="footnote text"/>
    <w:basedOn w:val="Normale"/>
    <w:link w:val="TestonotaapidipaginaCarattere"/>
    <w:unhideWhenUsed/>
    <w:rsid w:val="00186274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86274"/>
    <w:rPr>
      <w:sz w:val="20"/>
      <w:szCs w:val="20"/>
    </w:rPr>
  </w:style>
  <w:style w:type="character" w:styleId="Rimandonotaapidipagina">
    <w:name w:val="footnote reference"/>
    <w:basedOn w:val="Carpredefinitoparagrafo"/>
    <w:semiHidden/>
    <w:unhideWhenUsed/>
    <w:rsid w:val="00186274"/>
    <w:rPr>
      <w:vertAlign w:val="superscript"/>
    </w:rPr>
  </w:style>
  <w:style w:type="table" w:styleId="Grigliatabella">
    <w:name w:val="Table Grid"/>
    <w:basedOn w:val="Tabellanormale"/>
    <w:uiPriority w:val="39"/>
    <w:rsid w:val="00283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griglia4-colore1">
    <w:name w:val="Grid Table 4 Accent 1"/>
    <w:basedOn w:val="Tabellanormale"/>
    <w:uiPriority w:val="49"/>
    <w:rsid w:val="00283C1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agriglia4-colore5">
    <w:name w:val="Grid Table 4 Accent 5"/>
    <w:basedOn w:val="Tabellanormale"/>
    <w:uiPriority w:val="49"/>
    <w:rsid w:val="00283C1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Titolo3Carattere">
    <w:name w:val="Titolo 3 Carattere"/>
    <w:basedOn w:val="Carpredefinitoparagrafo"/>
    <w:link w:val="Titolo3"/>
    <w:uiPriority w:val="9"/>
    <w:rsid w:val="00EA2A8C"/>
    <w:rPr>
      <w:rFonts w:asciiTheme="majorHAnsi" w:hAnsiTheme="majorHAnsi" w:cstheme="majorBidi"/>
      <w:b/>
      <w:color w:val="1F4D78" w:themeColor="accent1" w:themeShade="7F"/>
      <w:sz w:val="26"/>
      <w:szCs w:val="26"/>
      <w:shd w:val="clear" w:color="auto" w:fill="D5DCE4" w:themeFill="text2" w:themeFillTint="33"/>
    </w:rPr>
  </w:style>
  <w:style w:type="paragraph" w:styleId="Sommario3">
    <w:name w:val="toc 3"/>
    <w:basedOn w:val="Normale"/>
    <w:next w:val="Normale"/>
    <w:autoRedefine/>
    <w:uiPriority w:val="39"/>
    <w:unhideWhenUsed/>
    <w:rsid w:val="00A16BC0"/>
    <w:pPr>
      <w:tabs>
        <w:tab w:val="right" w:leader="dot" w:pos="9628"/>
      </w:tabs>
      <w:spacing w:line="240" w:lineRule="auto"/>
      <w:ind w:left="442"/>
    </w:pPr>
    <w:rPr>
      <w:noProof/>
    </w:rPr>
  </w:style>
  <w:style w:type="paragraph" w:styleId="Nessunaspaziatura">
    <w:name w:val="No Spacing"/>
    <w:link w:val="NessunaspaziaturaCarattere"/>
    <w:uiPriority w:val="1"/>
    <w:qFormat/>
    <w:rsid w:val="008E6A05"/>
    <w:pPr>
      <w:spacing w:after="0" w:line="240" w:lineRule="auto"/>
      <w:jc w:val="both"/>
    </w:pPr>
  </w:style>
  <w:style w:type="character" w:customStyle="1" w:styleId="Titolo5Carattere">
    <w:name w:val="Titolo 5 Carattere"/>
    <w:basedOn w:val="Carpredefinitoparagrafo"/>
    <w:link w:val="Titolo5"/>
    <w:uiPriority w:val="9"/>
    <w:rsid w:val="00F05746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Corpodeltesto3">
    <w:name w:val="Body Text 3"/>
    <w:basedOn w:val="Normale"/>
    <w:link w:val="Corpodeltesto3Carattere"/>
    <w:rsid w:val="00F05746"/>
    <w:pPr>
      <w:numPr>
        <w:ilvl w:val="12"/>
      </w:numPr>
      <w:spacing w:line="240" w:lineRule="auto"/>
      <w:ind w:firstLine="360"/>
      <w:jc w:val="center"/>
    </w:pPr>
    <w:rPr>
      <w:rFonts w:ascii="Garamond (PCL6)" w:eastAsia="Times New Roman" w:hAnsi="Garamond (PCL6)" w:cs="Times New Roman"/>
      <w:i/>
      <w:sz w:val="20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F05746"/>
    <w:rPr>
      <w:rFonts w:ascii="Garamond (PCL6)" w:eastAsia="Times New Roman" w:hAnsi="Garamond (PCL6)" w:cs="Times New Roman"/>
      <w:i/>
      <w:sz w:val="20"/>
      <w:szCs w:val="20"/>
      <w:lang w:eastAsia="it-IT"/>
    </w:rPr>
  </w:style>
  <w:style w:type="paragraph" w:styleId="NormaleWeb">
    <w:name w:val="Normal (Web)"/>
    <w:basedOn w:val="Normale"/>
    <w:rsid w:val="00F05746"/>
    <w:pPr>
      <w:spacing w:before="100" w:beforeAutospacing="1" w:after="100" w:afterAutospacing="1" w:line="240" w:lineRule="auto"/>
      <w:ind w:firstLine="360"/>
      <w:jc w:val="left"/>
    </w:pPr>
    <w:rPr>
      <w:rFonts w:ascii="Calibri" w:eastAsia="Times New Roman" w:hAnsi="Calibri" w:cs="Times New Roman"/>
      <w:lang w:eastAsia="it-IT"/>
    </w:rPr>
  </w:style>
  <w:style w:type="character" w:customStyle="1" w:styleId="NessunaspaziaturaCarattere">
    <w:name w:val="Nessuna spaziatura Carattere"/>
    <w:link w:val="Nessunaspaziatura"/>
    <w:uiPriority w:val="1"/>
    <w:rsid w:val="00F05746"/>
  </w:style>
  <w:style w:type="character" w:styleId="Riferimentodelicato">
    <w:name w:val="Subtle Reference"/>
    <w:basedOn w:val="Carpredefinitoparagrafo"/>
    <w:uiPriority w:val="31"/>
    <w:qFormat/>
    <w:rsid w:val="00E67F16"/>
    <w:rPr>
      <w:smallCaps/>
      <w:color w:val="5A5A5A" w:themeColor="text1" w:themeTint="A5"/>
    </w:rPr>
  </w:style>
  <w:style w:type="paragraph" w:styleId="Sommario5">
    <w:name w:val="toc 5"/>
    <w:basedOn w:val="Normale"/>
    <w:next w:val="Normale"/>
    <w:autoRedefine/>
    <w:uiPriority w:val="39"/>
    <w:unhideWhenUsed/>
    <w:rsid w:val="006A2005"/>
    <w:pPr>
      <w:spacing w:after="100"/>
      <w:ind w:left="880"/>
    </w:pPr>
  </w:style>
  <w:style w:type="paragraph" w:customStyle="1" w:styleId="Normalebordato">
    <w:name w:val="Normale bordato"/>
    <w:basedOn w:val="Normale"/>
    <w:next w:val="Normale"/>
    <w:link w:val="NormalebordatoCarattere"/>
    <w:qFormat/>
    <w:rsid w:val="009E3CFA"/>
    <w:pPr>
      <w:pBdr>
        <w:top w:val="dotted" w:sz="4" w:space="1" w:color="1F4E79" w:themeColor="accent1" w:themeShade="80"/>
        <w:left w:val="dotted" w:sz="4" w:space="4" w:color="1F4E79" w:themeColor="accent1" w:themeShade="80"/>
        <w:bottom w:val="dotted" w:sz="4" w:space="1" w:color="1F4E79" w:themeColor="accent1" w:themeShade="80"/>
        <w:right w:val="dotted" w:sz="4" w:space="4" w:color="1F4E79" w:themeColor="accent1" w:themeShade="80"/>
      </w:pBdr>
    </w:pPr>
  </w:style>
  <w:style w:type="character" w:styleId="Enfasicorsivo">
    <w:name w:val="Emphasis"/>
    <w:basedOn w:val="Carpredefinitoparagrafo"/>
    <w:uiPriority w:val="20"/>
    <w:qFormat/>
    <w:rsid w:val="005B3A45"/>
    <w:rPr>
      <w:i/>
      <w:iCs/>
    </w:rPr>
  </w:style>
  <w:style w:type="character" w:customStyle="1" w:styleId="NormalebordatoCarattere">
    <w:name w:val="Normale bordato Carattere"/>
    <w:basedOn w:val="Carpredefinitoparagrafo"/>
    <w:link w:val="Normalebordato"/>
    <w:rsid w:val="009E3CFA"/>
  </w:style>
  <w:style w:type="character" w:styleId="Enfasigrassetto">
    <w:name w:val="Strong"/>
    <w:basedOn w:val="Carpredefinitoparagrafo"/>
    <w:uiPriority w:val="22"/>
    <w:qFormat/>
    <w:rsid w:val="005B3A45"/>
    <w:rPr>
      <w:b/>
      <w:bCs/>
    </w:rPr>
  </w:style>
  <w:style w:type="table" w:styleId="Tabellasemplice-3">
    <w:name w:val="Plain Table 3"/>
    <w:basedOn w:val="Tabellanormale"/>
    <w:uiPriority w:val="43"/>
    <w:rsid w:val="004629A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laelenco4-colore5">
    <w:name w:val="List Table 4 Accent 5"/>
    <w:basedOn w:val="Tabellanormale"/>
    <w:uiPriority w:val="49"/>
    <w:rsid w:val="00EA1F0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lagriglia5scura-colore5">
    <w:name w:val="Grid Table 5 Dark Accent 5"/>
    <w:basedOn w:val="Tabellanormale"/>
    <w:uiPriority w:val="50"/>
    <w:rsid w:val="0082179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Tabellagriglia2-colore5">
    <w:name w:val="Grid Table 2 Accent 5"/>
    <w:basedOn w:val="Tabellanormale"/>
    <w:uiPriority w:val="47"/>
    <w:rsid w:val="0082179F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ellagriglia3-colore5">
    <w:name w:val="Grid Table 3 Accent 5"/>
    <w:basedOn w:val="Tabellanormale"/>
    <w:uiPriority w:val="48"/>
    <w:rsid w:val="0082179F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Tabellasemplice-1">
    <w:name w:val="Plain Table 1"/>
    <w:basedOn w:val="Tabellanormale"/>
    <w:uiPriority w:val="41"/>
    <w:rsid w:val="0082179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umberofcourse">
    <w:name w:val="numberofcourse"/>
    <w:basedOn w:val="Carpredefinitoparagrafo"/>
    <w:rsid w:val="00CA3605"/>
  </w:style>
  <w:style w:type="character" w:styleId="Collegamentovisitato">
    <w:name w:val="FollowedHyperlink"/>
    <w:basedOn w:val="Carpredefinitoparagrafo"/>
    <w:uiPriority w:val="99"/>
    <w:semiHidden/>
    <w:unhideWhenUsed/>
    <w:rsid w:val="0000023C"/>
    <w:rPr>
      <w:color w:val="954F72" w:themeColor="followedHyperlink"/>
      <w:u w:val="single"/>
    </w:rPr>
  </w:style>
  <w:style w:type="paragraph" w:customStyle="1" w:styleId="Default">
    <w:name w:val="Default"/>
    <w:rsid w:val="00F17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3736A5"/>
    <w:pPr>
      <w:spacing w:line="240" w:lineRule="auto"/>
      <w:jc w:val="left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3736A5"/>
    <w:rPr>
      <w:rFonts w:ascii="Calibri" w:hAnsi="Calibri"/>
      <w:szCs w:val="21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02220"/>
    <w:pPr>
      <w:numPr>
        <w:ilvl w:val="1"/>
      </w:numPr>
    </w:pPr>
    <w:rPr>
      <w:rFonts w:eastAsiaTheme="minorEastAsia"/>
      <w:color w:val="1F4E79" w:themeColor="accent1" w:themeShade="80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02220"/>
    <w:rPr>
      <w:rFonts w:eastAsiaTheme="minorEastAsia"/>
      <w:color w:val="1F4E79" w:themeColor="accent1" w:themeShade="80"/>
      <w:spacing w:val="15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D35A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D35A7"/>
    <w:rPr>
      <w:rFonts w:ascii="Segoe UI" w:hAnsi="Segoe UI" w:cs="Segoe UI"/>
      <w:sz w:val="18"/>
      <w:szCs w:val="18"/>
    </w:rPr>
  </w:style>
  <w:style w:type="paragraph" w:customStyle="1" w:styleId="Corpodeltesto21">
    <w:name w:val="Corpo del testo 21"/>
    <w:basedOn w:val="Normale"/>
    <w:rsid w:val="008F4270"/>
    <w:pPr>
      <w:widowControl w:val="0"/>
      <w:spacing w:before="100" w:after="100" w:line="259" w:lineRule="auto"/>
    </w:pPr>
    <w:rPr>
      <w:rFonts w:ascii="Garamond (PCL6)" w:eastAsia="Times New Roman" w:hAnsi="Garamond (PCL6)" w:cs="Times New Roman"/>
      <w:sz w:val="20"/>
      <w:szCs w:val="20"/>
      <w:lang w:eastAsia="it-IT"/>
    </w:rPr>
  </w:style>
  <w:style w:type="paragraph" w:customStyle="1" w:styleId="Corpodeltesto22">
    <w:name w:val="Corpo del testo 22"/>
    <w:basedOn w:val="Normale"/>
    <w:link w:val="BodyText2Carattere"/>
    <w:rsid w:val="008F4270"/>
    <w:pPr>
      <w:tabs>
        <w:tab w:val="left" w:pos="120"/>
        <w:tab w:val="left" w:leader="dot" w:pos="4290"/>
        <w:tab w:val="right" w:pos="10649"/>
      </w:tabs>
      <w:spacing w:after="160" w:line="259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BodyText2Carattere">
    <w:name w:val="Body Text 2 Carattere"/>
    <w:link w:val="Corpodeltesto22"/>
    <w:rsid w:val="008F4270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F4270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lagriglia2-colore3">
    <w:name w:val="Grid Table 2 Accent 3"/>
    <w:basedOn w:val="Tabellanormale"/>
    <w:uiPriority w:val="47"/>
    <w:rsid w:val="009B3465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706675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706675"/>
  </w:style>
  <w:style w:type="paragraph" w:styleId="Corpotesto">
    <w:name w:val="Body Text"/>
    <w:basedOn w:val="Normale"/>
    <w:link w:val="CorpotestoCarattere"/>
    <w:uiPriority w:val="99"/>
    <w:unhideWhenUsed/>
    <w:rsid w:val="00706675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706675"/>
  </w:style>
  <w:style w:type="paragraph" w:styleId="PreformattatoHTML">
    <w:name w:val="HTML Preformatted"/>
    <w:basedOn w:val="Normale"/>
    <w:link w:val="PreformattatoHTMLCarattere"/>
    <w:uiPriority w:val="99"/>
    <w:rsid w:val="009E2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9E2219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7350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1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ortalestudente.uniroma3.it/accedi/area-studenti/" TargetMode="External"/><Relationship Id="rId18" Type="http://schemas.openxmlformats.org/officeDocument/2006/relationships/hyperlink" Target="https://help.uniroma3.it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about:blank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gomp.uniroma3.it/" TargetMode="External"/><Relationship Id="rId17" Type="http://schemas.openxmlformats.org/officeDocument/2006/relationships/hyperlink" Target="http://www.uniroma3.it/privacy/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help.uniroma3.it/" TargetMode="External"/><Relationship Id="rId20" Type="http://schemas.openxmlformats.org/officeDocument/2006/relationships/hyperlink" Target="https://www.uniroma3.it/servizi/piazza-telematica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ortalestudente.uniroma3.it/accedi/area-studenti/istruzioni/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.pagopa.gov.it/it/dove-pagare/" TargetMode="External"/><Relationship Id="rId23" Type="http://schemas.openxmlformats.org/officeDocument/2006/relationships/hyperlink" Target="https://www.uniroma3.it/ateneo/uffici/ufficio-relazioni-con-il-pubblico-urp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servizivocali.uniroma3.it:8099/PrenotazioneColloqui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io.italia.it/" TargetMode="External"/><Relationship Id="rId22" Type="http://schemas.openxmlformats.org/officeDocument/2006/relationships/hyperlink" Target="https://www.uniroma3.it/ateneo/uffici/ufficio-studenti-disabilita-dsa/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968427-15A0-4D9F-AD84-323B66F0B5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B65673-CEDE-4467-BC05-6E674C8F05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0FBC43-E062-4CF2-B3B4-329E15AE7A29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customXml/itemProps4.xml><?xml version="1.0" encoding="utf-8"?>
<ds:datastoreItem xmlns:ds="http://schemas.openxmlformats.org/officeDocument/2006/customXml" ds:itemID="{D2BD4475-05FD-460A-B3E4-98B7BB5CE07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1641</Words>
  <Characters>9358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Proietti Monaco</dc:creator>
  <cp:keywords/>
  <dc:description/>
  <cp:lastModifiedBy>Natalia Proietti Monaco</cp:lastModifiedBy>
  <cp:revision>10</cp:revision>
  <cp:lastPrinted>2025-06-19T12:11:00Z</cp:lastPrinted>
  <dcterms:created xsi:type="dcterms:W3CDTF">2026-05-25T11:01:00Z</dcterms:created>
  <dcterms:modified xsi:type="dcterms:W3CDTF">2026-05-28T10:28:00Z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Order">
    <vt:r8>133800</vt:r8>
  </property>
  <property fmtid="{D5CDD505-2E9C-101B-9397-08002B2CF9AE}" pid="4" name="MediaServiceImageTags">
    <vt:lpwstr/>
  </property>
</Properties>
</file>