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A1D925" w14:textId="77777777" w:rsidR="00443509" w:rsidRPr="00443509" w:rsidRDefault="00443509" w:rsidP="004435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443509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Tirocini presso Telecom Italia Finance SA</w:t>
      </w:r>
    </w:p>
    <w:p w14:paraId="4E140E5F" w14:textId="77777777" w:rsidR="00443509" w:rsidRPr="00443509" w:rsidRDefault="00443509" w:rsidP="00443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4350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Junior Accounting &amp; Financial Analyst – Tirocinio Operatore in Controllo, Reporting e Pianificazione Finanziaria</w:t>
      </w:r>
    </w:p>
    <w:p w14:paraId="7278399C" w14:textId="77777777" w:rsidR="00443509" w:rsidRPr="00443509" w:rsidRDefault="00443509" w:rsidP="00443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4350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Sede di lavoro</w:t>
      </w:r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Lussemburgo</w:t>
      </w:r>
    </w:p>
    <w:p w14:paraId="0947137B" w14:textId="77777777" w:rsidR="00443509" w:rsidRPr="00443509" w:rsidRDefault="00443509" w:rsidP="00443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4350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Job Description</w:t>
      </w:r>
    </w:p>
    <w:p w14:paraId="06C30844" w14:textId="77777777" w:rsidR="00443509" w:rsidRPr="00443509" w:rsidRDefault="00443509" w:rsidP="00443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>Come Junior Accounting &amp; Financial Analyst farete parte del Controllo, Reporting e Pianificazione finanziaria e sarete coinvolti in:</w:t>
      </w:r>
    </w:p>
    <w:p w14:paraId="0320BD1F" w14:textId="77777777" w:rsidR="00443509" w:rsidRPr="00443509" w:rsidRDefault="00443509" w:rsidP="004435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>Aggiornamento dei conti passivi, riconciliazione bancaria e chiusura di fine mese.</w:t>
      </w:r>
    </w:p>
    <w:p w14:paraId="1A040C61" w14:textId="77777777" w:rsidR="00443509" w:rsidRPr="00443509" w:rsidRDefault="00443509" w:rsidP="004435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>Analisi degli impatti contabili delle operazioni finanziarie, inclusi derivati, obbligazioni, prestiti e altre operazioni.</w:t>
      </w:r>
    </w:p>
    <w:p w14:paraId="285BAEF9" w14:textId="77777777" w:rsidR="00443509" w:rsidRPr="00443509" w:rsidRDefault="00443509" w:rsidP="004435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>Preparazione tempestiva e accurata dell'informativa finanziaria.</w:t>
      </w:r>
    </w:p>
    <w:p w14:paraId="605446BE" w14:textId="77777777" w:rsidR="00443509" w:rsidRPr="00443509" w:rsidRDefault="00443509" w:rsidP="004435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Definizione del bilancio annuale e intermedio ai sensi degli IAS/IFRS (Consolidato) e locale </w:t>
      </w:r>
      <w:proofErr w:type="spellStart"/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>Gaap</w:t>
      </w:r>
      <w:proofErr w:type="spellEnd"/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(Statutario).</w:t>
      </w:r>
    </w:p>
    <w:p w14:paraId="1C2AE162" w14:textId="77777777" w:rsidR="00443509" w:rsidRPr="00443509" w:rsidRDefault="00443509" w:rsidP="004435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>Supporto nel processo di revisione esterna.</w:t>
      </w:r>
    </w:p>
    <w:p w14:paraId="341537D5" w14:textId="77777777" w:rsidR="00443509" w:rsidRPr="00443509" w:rsidRDefault="00443509" w:rsidP="004435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>Definizione e monitoraggio della previsione, del bilancio e del piano pluriennale</w:t>
      </w:r>
    </w:p>
    <w:p w14:paraId="2D0BA7F1" w14:textId="77777777" w:rsidR="00443509" w:rsidRPr="00443509" w:rsidRDefault="00443509" w:rsidP="00443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4350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Capacità e competenze chiave richieste dal ruolo</w:t>
      </w:r>
    </w:p>
    <w:p w14:paraId="33369FEB" w14:textId="77777777" w:rsidR="00443509" w:rsidRPr="00443509" w:rsidRDefault="00443509" w:rsidP="00443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>Capacità analitiche, pensiero critico, precisione, attenzione alla qualità, buona organizzazione e proattività. Buona conoscenza dei principi contabili locali e/o degli IAS/IFRS</w:t>
      </w:r>
    </w:p>
    <w:p w14:paraId="51A1CC44" w14:textId="77777777" w:rsidR="00443509" w:rsidRPr="00443509" w:rsidRDefault="00443509" w:rsidP="00443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4350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Competenze tecniche</w:t>
      </w:r>
    </w:p>
    <w:p w14:paraId="47263AFF" w14:textId="77777777" w:rsidR="00443509" w:rsidRPr="00443509" w:rsidRDefault="00443509" w:rsidP="00443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>Buona conoscenza di MS Office (Excel in particolare, Access/ VBA/ SQL sono un plus). La conoscenza di SAP sarebbe un plus. Buona conoscenza della lingua italiana è obbligatoria</w:t>
      </w:r>
    </w:p>
    <w:p w14:paraId="20B230DD" w14:textId="77777777" w:rsidR="00443509" w:rsidRPr="00443509" w:rsidRDefault="00443509" w:rsidP="00443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4350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Competenze linguistiche </w:t>
      </w:r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Inglese liv. </w:t>
      </w:r>
      <w:proofErr w:type="spellStart"/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>Proficient</w:t>
      </w:r>
      <w:proofErr w:type="spellEnd"/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proofErr w:type="gramStart"/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>Italiano  (</w:t>
      </w:r>
      <w:proofErr w:type="gramEnd"/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>Expert)</w:t>
      </w:r>
    </w:p>
    <w:p w14:paraId="6F095B29" w14:textId="77777777" w:rsidR="00443509" w:rsidRPr="00443509" w:rsidRDefault="00443509" w:rsidP="00443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4350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Titolo di studio/Certificazioni richieste </w:t>
      </w:r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>Percorso di studi ad indirizzo economico finanziario</w:t>
      </w:r>
    </w:p>
    <w:p w14:paraId="54FB1BAB" w14:textId="77777777" w:rsidR="00443509" w:rsidRPr="00443509" w:rsidRDefault="00443509" w:rsidP="00443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4350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La durata dello stage è di sei </w:t>
      </w:r>
      <w:proofErr w:type="gramStart"/>
      <w:r w:rsidRPr="0044350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mesi  -</w:t>
      </w:r>
      <w:proofErr w:type="gramEnd"/>
      <w:r w:rsidRPr="00443509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Decorrenza dello stage: Giugno2022  Scadenza candidature :15.5.2022</w:t>
      </w:r>
    </w:p>
    <w:p w14:paraId="40615EFD" w14:textId="77777777" w:rsidR="00443509" w:rsidRPr="00443509" w:rsidRDefault="00443509" w:rsidP="004435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candidarti a questa posizione ti chiediamo gentilmente di compilare il modulo che trovi al seguente link: </w:t>
      </w:r>
      <w:hyperlink r:id="rId10" w:history="1">
        <w:r w:rsidRPr="0044350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Telecom Italia Finance (tifinance.lu)</w:t>
        </w:r>
      </w:hyperlink>
      <w:r w:rsidRPr="00443509">
        <w:rPr>
          <w:rFonts w:ascii="Times New Roman" w:eastAsia="Times New Roman" w:hAnsi="Times New Roman" w:cs="Times New Roman"/>
          <w:sz w:val="24"/>
          <w:szCs w:val="24"/>
          <w:lang w:eastAsia="it-IT"/>
        </w:rPr>
        <w:t>Si prega di notare che solo i candidati che hanno compilato il modulo saranno presi in considerazione nel processo di selezione</w:t>
      </w:r>
    </w:p>
    <w:p w14:paraId="7285F104" w14:textId="77777777" w:rsidR="0067255E" w:rsidRDefault="0067255E">
      <w:bookmarkStart w:id="0" w:name="_GoBack"/>
      <w:bookmarkEnd w:id="0"/>
    </w:p>
    <w:sectPr w:rsidR="0067255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7F6FDA" w14:textId="77777777" w:rsidR="00443509" w:rsidRDefault="00443509" w:rsidP="00443509">
      <w:pPr>
        <w:spacing w:after="0" w:line="240" w:lineRule="auto"/>
      </w:pPr>
      <w:r>
        <w:separator/>
      </w:r>
    </w:p>
  </w:endnote>
  <w:endnote w:type="continuationSeparator" w:id="0">
    <w:p w14:paraId="7F000FCC" w14:textId="77777777" w:rsidR="00443509" w:rsidRDefault="00443509" w:rsidP="00443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5C57C5" w14:textId="77777777" w:rsidR="00443509" w:rsidRDefault="00443509" w:rsidP="00443509">
      <w:pPr>
        <w:spacing w:after="0" w:line="240" w:lineRule="auto"/>
      </w:pPr>
      <w:r>
        <w:separator/>
      </w:r>
    </w:p>
  </w:footnote>
  <w:footnote w:type="continuationSeparator" w:id="0">
    <w:p w14:paraId="3C3C2F1C" w14:textId="77777777" w:rsidR="00443509" w:rsidRDefault="00443509" w:rsidP="00443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744300"/>
    <w:multiLevelType w:val="multilevel"/>
    <w:tmpl w:val="345AC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509"/>
    <w:rsid w:val="00443509"/>
    <w:rsid w:val="0067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7A961"/>
  <w15:chartTrackingRefBased/>
  <w15:docId w15:val="{11FAE78F-24F6-408D-95AE-5A77DD529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59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www.tifinance.lu/jobs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6" ma:contentTypeDescription="Creare un nuovo documento." ma:contentTypeScope="" ma:versionID="b8a801ff5984ef0e84d941883bbec9a4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538259d8dca4774c114e87763fcc73b5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b050f9-afcf-4c15-935c-77dbe3c539c7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40EA8F-995D-4CC8-A94E-B25AA21F18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50f9-afcf-4c15-935c-77dbe3c539c7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A92201-6C55-4A29-BEEE-DD04F430DD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DA10EE-2C05-4780-AE0E-C8A11820C49D}">
  <ds:schemaRefs>
    <ds:schemaRef ds:uri="http://schemas.microsoft.com/office/2006/documentManagement/types"/>
    <ds:schemaRef ds:uri="http://purl.org/dc/dcmitype/"/>
    <ds:schemaRef ds:uri="d5b050f9-afcf-4c15-935c-77dbe3c539c7"/>
    <ds:schemaRef ds:uri="http://schemas.microsoft.com/office/2006/metadata/properties"/>
    <ds:schemaRef ds:uri="http://www.w3.org/XML/1998/namespace"/>
    <ds:schemaRef ds:uri="http://purl.org/dc/terms/"/>
    <ds:schemaRef ds:uri="09c87b53-9a22-4373-9f32-7c95a125b343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2022-09-13T14:17:00Z</dcterms:created>
  <dcterms:modified xsi:type="dcterms:W3CDTF">2022-09-13T14:18:00Z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